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597098819"/>
        <w:docPartObj>
          <w:docPartGallery w:val="Cover Pages"/>
          <w:docPartUnique/>
        </w:docPartObj>
      </w:sdtPr>
      <w:sdtEndPr/>
      <w:sdtContent>
        <w:p w14:paraId="13FB25DA" w14:textId="77777777" w:rsidR="00E600C9" w:rsidRDefault="00E600C9" w:rsidP="00E600C9">
          <w:pPr>
            <w:jc w:val="center"/>
          </w:pPr>
          <w:r>
            <w:rPr>
              <w:noProof/>
            </w:rPr>
            <w:drawing>
              <wp:inline distT="0" distB="0" distL="0" distR="0" wp14:anchorId="46F2D0DA" wp14:editId="6C4321EB">
                <wp:extent cx="5783580" cy="1676400"/>
                <wp:effectExtent l="0" t="0" r="7620" b="0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2.png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1065" cy="16814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4E7E0D5" w14:textId="7A41B50A" w:rsidR="00E600C9" w:rsidRDefault="00E600C9" w:rsidP="00E600C9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667935B2" wp14:editId="530DDB49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232410</wp:posOffset>
                    </wp:positionV>
                    <wp:extent cx="5941060" cy="1404620"/>
                    <wp:effectExtent l="0" t="0" r="0" b="0"/>
                    <wp:wrapSquare wrapText="bothSides"/>
                    <wp:docPr id="2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4106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FE4908F" w14:textId="77777777" w:rsidR="00D2593F" w:rsidRPr="00D2593F" w:rsidRDefault="00D2593F" w:rsidP="00E600C9">
                                <w:pPr>
                                  <w:jc w:val="center"/>
                                  <w:rPr>
                                    <w:rFonts w:ascii="Raleway" w:hAnsi="Raleway"/>
                                    <w:b/>
                                    <w:color w:val="003B67"/>
                                    <w:sz w:val="56"/>
                                  </w:rPr>
                                </w:pPr>
                                <w:r w:rsidRPr="00D2593F">
                                  <w:rPr>
                                    <w:rFonts w:ascii="Raleway" w:hAnsi="Raleway"/>
                                    <w:b/>
                                    <w:color w:val="003B67"/>
                                    <w:sz w:val="56"/>
                                  </w:rPr>
                                  <w:t xml:space="preserve">Delaware </w:t>
                                </w:r>
                              </w:p>
                              <w:p w14:paraId="7E8ACD49" w14:textId="77777777" w:rsidR="00D2593F" w:rsidRPr="00D2593F" w:rsidRDefault="00D2593F" w:rsidP="00E600C9">
                                <w:pPr>
                                  <w:jc w:val="center"/>
                                  <w:rPr>
                                    <w:rFonts w:ascii="Raleway" w:hAnsi="Raleway"/>
                                    <w:b/>
                                    <w:color w:val="003B67"/>
                                    <w:sz w:val="160"/>
                                  </w:rPr>
                                </w:pPr>
                                <w:r w:rsidRPr="00D2593F">
                                  <w:rPr>
                                    <w:rFonts w:ascii="Raleway" w:hAnsi="Raleway"/>
                                    <w:b/>
                                    <w:color w:val="003B67"/>
                                    <w:sz w:val="56"/>
                                  </w:rPr>
                                  <w:t>Community Development Network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67935B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16.6pt;margin-top:18.3pt;width:467.8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" filled="f" stroked="f">
                    <v:textbox style="mso-fit-shape-to-text:t">
                      <w:txbxContent>
                        <w:p w14:paraId="7FE4908F" w14:textId="77777777" w:rsidR="00D2593F" w:rsidRPr="00D2593F" w:rsidRDefault="00D2593F" w:rsidP="00E600C9">
                          <w:pPr>
                            <w:jc w:val="center"/>
                            <w:rPr>
                              <w:rFonts w:ascii="Raleway" w:hAnsi="Raleway"/>
                              <w:b/>
                              <w:color w:val="003B67"/>
                              <w:sz w:val="56"/>
                            </w:rPr>
                          </w:pPr>
                          <w:r w:rsidRPr="00D2593F">
                            <w:rPr>
                              <w:rFonts w:ascii="Raleway" w:hAnsi="Raleway"/>
                              <w:b/>
                              <w:color w:val="003B67"/>
                              <w:sz w:val="56"/>
                            </w:rPr>
                            <w:t xml:space="preserve">Delaware </w:t>
                          </w:r>
                        </w:p>
                        <w:p w14:paraId="7E8ACD49" w14:textId="77777777" w:rsidR="00D2593F" w:rsidRPr="00D2593F" w:rsidRDefault="00D2593F" w:rsidP="00E600C9">
                          <w:pPr>
                            <w:jc w:val="center"/>
                            <w:rPr>
                              <w:rFonts w:ascii="Raleway" w:hAnsi="Raleway"/>
                              <w:b/>
                              <w:color w:val="003B67"/>
                              <w:sz w:val="160"/>
                            </w:rPr>
                          </w:pPr>
                          <w:r w:rsidRPr="00D2593F">
                            <w:rPr>
                              <w:rFonts w:ascii="Raleway" w:hAnsi="Raleway"/>
                              <w:b/>
                              <w:color w:val="003B67"/>
                              <w:sz w:val="56"/>
                            </w:rPr>
                            <w:t>Community Development Network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6EA90D8A" w14:textId="77777777" w:rsidR="00E600C9" w:rsidRDefault="00E600C9" w:rsidP="00E600C9"/>
        <w:p w14:paraId="66794FE1" w14:textId="77777777" w:rsidR="00E600C9" w:rsidRDefault="00E600C9" w:rsidP="00E600C9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55A24F64" wp14:editId="4ECCA14B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334645</wp:posOffset>
                    </wp:positionV>
                    <wp:extent cx="5941060" cy="1404620"/>
                    <wp:effectExtent l="0" t="0" r="0" b="0"/>
                    <wp:wrapSquare wrapText="bothSides"/>
                    <wp:docPr id="2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4106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D2125B" w14:textId="77777777" w:rsidR="00D2593F" w:rsidRPr="00A86ED9" w:rsidRDefault="00A86ED9" w:rsidP="00E600C9">
                                <w:pPr>
                                  <w:jc w:val="center"/>
                                  <w:rPr>
                                    <w:b/>
                                    <w:color w:val="00A79D"/>
                                    <w:sz w:val="160"/>
                                  </w:rPr>
                                </w:pPr>
                                <w:r w:rsidRPr="00A86ED9">
                                  <w:rPr>
                                    <w:b/>
                                    <w:i/>
                                    <w:color w:val="00A79D"/>
                                    <w:sz w:val="56"/>
                                  </w:rPr>
                                  <w:t>simple</w:t>
                                </w:r>
                                <w:r>
                                  <w:rPr>
                                    <w:b/>
                                    <w:color w:val="00A79D"/>
                                    <w:sz w:val="56"/>
                                  </w:rPr>
                                  <w:t xml:space="preserve"> STRATEGIC</w:t>
                                </w:r>
                                <w:r w:rsidR="00D2593F" w:rsidRPr="00A86ED9">
                                  <w:rPr>
                                    <w:b/>
                                    <w:color w:val="00A79D"/>
                                    <w:sz w:val="56"/>
                                  </w:rPr>
                                  <w:t xml:space="preserve"> PLAN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55A24F64" id="_x0000_s1027" type="#_x0000_t202" style="position:absolute;margin-left:416.6pt;margin-top:26.35pt;width:467.8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" filled="f" stroked="f">
                    <v:textbox style="mso-fit-shape-to-text:t">
                      <w:txbxContent>
                        <w:p w14:paraId="44D2125B" w14:textId="77777777" w:rsidR="00D2593F" w:rsidRPr="00A86ED9" w:rsidRDefault="00A86ED9" w:rsidP="00E600C9">
                          <w:pPr>
                            <w:jc w:val="center"/>
                            <w:rPr>
                              <w:b/>
                              <w:color w:val="00A79D"/>
                              <w:sz w:val="160"/>
                            </w:rPr>
                          </w:pPr>
                          <w:proofErr w:type="gramStart"/>
                          <w:r w:rsidRPr="00A86ED9">
                            <w:rPr>
                              <w:b/>
                              <w:i/>
                              <w:color w:val="00A79D"/>
                              <w:sz w:val="56"/>
                            </w:rPr>
                            <w:t>simple</w:t>
                          </w:r>
                          <w:proofErr w:type="gramEnd"/>
                          <w:r>
                            <w:rPr>
                              <w:b/>
                              <w:color w:val="00A79D"/>
                              <w:sz w:val="56"/>
                            </w:rPr>
                            <w:t xml:space="preserve"> STRATEGIC</w:t>
                          </w:r>
                          <w:r w:rsidR="00D2593F" w:rsidRPr="00A86ED9">
                            <w:rPr>
                              <w:b/>
                              <w:color w:val="00A79D"/>
                              <w:sz w:val="56"/>
                            </w:rPr>
                            <w:t xml:space="preserve"> PLAN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56FA688B" w14:textId="77777777" w:rsidR="00E600C9" w:rsidRDefault="00E600C9" w:rsidP="00E600C9"/>
        <w:p w14:paraId="5F89755C" w14:textId="745CC145" w:rsidR="00E600C9" w:rsidRPr="0086425A" w:rsidRDefault="00CF635F" w:rsidP="0086425A">
          <w:pPr>
            <w:jc w:val="center"/>
            <w:rPr>
              <w:i/>
              <w:color w:val="003B67" w:themeColor="accent1"/>
            </w:rPr>
          </w:pPr>
          <w:r>
            <w:rPr>
              <w:i/>
              <w:color w:val="003B67" w:themeColor="accent1"/>
            </w:rPr>
            <w:t>September</w:t>
          </w:r>
          <w:bookmarkStart w:id="0" w:name="_GoBack"/>
          <w:bookmarkEnd w:id="0"/>
          <w:r w:rsidR="0086425A" w:rsidRPr="0086425A">
            <w:rPr>
              <w:i/>
              <w:color w:val="003B67" w:themeColor="accent1"/>
            </w:rPr>
            <w:t xml:space="preserve"> 2021</w:t>
          </w:r>
        </w:p>
        <w:p w14:paraId="37683499" w14:textId="77777777" w:rsidR="00E600C9" w:rsidRDefault="00E600C9" w:rsidP="00E600C9"/>
        <w:p w14:paraId="33B693D2" w14:textId="77777777" w:rsidR="00A86ED9" w:rsidRDefault="00A86ED9" w:rsidP="00A86ED9">
          <w:pPr>
            <w:spacing w:line="360" w:lineRule="auto"/>
            <w:jc w:val="both"/>
            <w:rPr>
              <w:color w:val="2F2F2F"/>
            </w:rPr>
          </w:pPr>
        </w:p>
        <w:p w14:paraId="7E51A8A4" w14:textId="77777777" w:rsidR="00A86ED9" w:rsidRDefault="00A86ED9" w:rsidP="00A86ED9">
          <w:pPr>
            <w:spacing w:line="360" w:lineRule="auto"/>
            <w:jc w:val="both"/>
            <w:rPr>
              <w:color w:val="2F2F2F"/>
            </w:rPr>
          </w:pPr>
        </w:p>
        <w:p w14:paraId="1DBF951D" w14:textId="77777777" w:rsidR="00A86ED9" w:rsidRDefault="00A86ED9" w:rsidP="00A86ED9">
          <w:pPr>
            <w:spacing w:line="360" w:lineRule="auto"/>
            <w:jc w:val="both"/>
            <w:rPr>
              <w:color w:val="2F2F2F"/>
            </w:rPr>
          </w:pPr>
        </w:p>
        <w:p w14:paraId="59C844FD" w14:textId="77777777" w:rsidR="00A86ED9" w:rsidRDefault="00A86ED9" w:rsidP="00A86ED9">
          <w:pPr>
            <w:spacing w:line="360" w:lineRule="auto"/>
            <w:jc w:val="both"/>
            <w:rPr>
              <w:color w:val="2F2F2F"/>
            </w:rPr>
          </w:pPr>
        </w:p>
        <w:p w14:paraId="730B7460" w14:textId="77777777" w:rsidR="00A86ED9" w:rsidRDefault="00A86ED9" w:rsidP="00A86ED9">
          <w:pPr>
            <w:spacing w:line="360" w:lineRule="auto"/>
            <w:jc w:val="both"/>
            <w:rPr>
              <w:color w:val="2F2F2F"/>
            </w:rPr>
          </w:pPr>
        </w:p>
        <w:p w14:paraId="197C783F" w14:textId="77777777" w:rsidR="00A86ED9" w:rsidRDefault="00A86ED9" w:rsidP="00A86ED9">
          <w:pPr>
            <w:spacing w:line="360" w:lineRule="auto"/>
            <w:jc w:val="both"/>
            <w:rPr>
              <w:color w:val="2F2F2F"/>
            </w:rPr>
          </w:pPr>
        </w:p>
        <w:p w14:paraId="5297AB46" w14:textId="67E152CF" w:rsidR="004C3B79" w:rsidRPr="00CF635F" w:rsidRDefault="004C3B79" w:rsidP="004C3B79">
          <w:pPr>
            <w:spacing w:after="0" w:line="240" w:lineRule="auto"/>
            <w:jc w:val="center"/>
            <w:rPr>
              <w:b/>
              <w:color w:val="2F2F2F"/>
              <w:sz w:val="40"/>
              <w:szCs w:val="40"/>
            </w:rPr>
          </w:pPr>
          <w:r w:rsidRPr="00CF635F">
            <w:rPr>
              <w:b/>
              <w:color w:val="2F2F2F"/>
              <w:sz w:val="40"/>
              <w:szCs w:val="40"/>
            </w:rPr>
            <w:lastRenderedPageBreak/>
            <w:t>About the Delaware Community Development Network</w:t>
          </w:r>
        </w:p>
        <w:p w14:paraId="4A32C609" w14:textId="38192082" w:rsidR="005B2E62" w:rsidRDefault="005B2E62" w:rsidP="004C3B79">
          <w:pPr>
            <w:spacing w:after="0" w:line="240" w:lineRule="auto"/>
            <w:jc w:val="center"/>
            <w:rPr>
              <w:b/>
              <w:color w:val="2F2F2F"/>
              <w:sz w:val="24"/>
              <w:szCs w:val="24"/>
            </w:rPr>
          </w:pPr>
        </w:p>
        <w:p w14:paraId="3700EA94" w14:textId="514CE9A8" w:rsidR="005B2E62" w:rsidRPr="005B2E62" w:rsidRDefault="005B2E62" w:rsidP="005B2E62">
          <w:pPr>
            <w:spacing w:after="0" w:line="240" w:lineRule="auto"/>
            <w:rPr>
              <w:b/>
              <w:color w:val="2F2F2F"/>
              <w:sz w:val="24"/>
              <w:szCs w:val="24"/>
            </w:rPr>
          </w:pPr>
          <w:r w:rsidRPr="005B2E62">
            <w:rPr>
              <w:sz w:val="24"/>
              <w:szCs w:val="24"/>
            </w:rPr>
            <w:t>The Delaware Community Development Network (DCDN) is the voice for Delaware’s community development sector. DCDN focuses on</w:t>
          </w:r>
          <w:r>
            <w:rPr>
              <w:sz w:val="24"/>
              <w:szCs w:val="24"/>
            </w:rPr>
            <w:t xml:space="preserve"> providing resources to</w:t>
          </w:r>
          <w:r w:rsidRPr="005B2E62">
            <w:rPr>
              <w:sz w:val="24"/>
              <w:szCs w:val="24"/>
            </w:rPr>
            <w:t xml:space="preserve"> affordable housing developers, housing counseling agencies, and community-based nonprofits located in </w:t>
          </w:r>
          <w:r>
            <w:rPr>
              <w:sz w:val="24"/>
              <w:szCs w:val="24"/>
            </w:rPr>
            <w:t xml:space="preserve">Delaware. </w:t>
          </w:r>
        </w:p>
        <w:p w14:paraId="7C725835" w14:textId="77777777" w:rsidR="004C3B79" w:rsidRDefault="004C3B79" w:rsidP="004D0770">
          <w:pPr>
            <w:spacing w:after="0" w:line="240" w:lineRule="auto"/>
            <w:rPr>
              <w:b/>
              <w:color w:val="2F2F2F"/>
              <w:sz w:val="24"/>
              <w:szCs w:val="24"/>
            </w:rPr>
          </w:pPr>
        </w:p>
        <w:p w14:paraId="571DB59E" w14:textId="1EED3D04" w:rsidR="00A86ED9" w:rsidRPr="001350E6" w:rsidRDefault="00A86ED9" w:rsidP="004D0770">
          <w:pPr>
            <w:spacing w:after="0" w:line="240" w:lineRule="auto"/>
            <w:rPr>
              <w:rStyle w:val="normaltextrun"/>
              <w:rFonts w:ascii="Calibri" w:hAnsi="Calibri" w:cs="Calibri"/>
              <w:color w:val="000000"/>
              <w:sz w:val="24"/>
              <w:szCs w:val="24"/>
              <w:shd w:val="clear" w:color="auto" w:fill="FFFFFF"/>
            </w:rPr>
          </w:pPr>
          <w:r w:rsidRPr="001350E6">
            <w:rPr>
              <w:b/>
              <w:color w:val="2F2F2F"/>
              <w:sz w:val="24"/>
              <w:szCs w:val="24"/>
            </w:rPr>
            <w:t>M</w:t>
          </w:r>
          <w:r w:rsidR="004D0770" w:rsidRPr="001350E6">
            <w:rPr>
              <w:b/>
              <w:color w:val="2F2F2F"/>
              <w:sz w:val="24"/>
              <w:szCs w:val="24"/>
            </w:rPr>
            <w:t>ission:</w:t>
          </w:r>
          <w:r w:rsidR="004D0770" w:rsidRPr="001350E6">
            <w:rPr>
              <w:color w:val="2F2F2F"/>
              <w:sz w:val="24"/>
              <w:szCs w:val="24"/>
            </w:rPr>
            <w:t xml:space="preserve"> </w:t>
          </w:r>
          <w:r w:rsidR="004D0770" w:rsidRPr="001350E6">
            <w:rPr>
              <w:rStyle w:val="normaltextrun"/>
              <w:rFonts w:ascii="Calibri" w:hAnsi="Calibri" w:cs="Calibri"/>
              <w:color w:val="000000"/>
              <w:sz w:val="24"/>
              <w:szCs w:val="24"/>
              <w:shd w:val="clear" w:color="auto" w:fill="FFFFFF"/>
            </w:rPr>
            <w:t xml:space="preserve">The Delaware Community Development Network will increase the individual capacity of </w:t>
          </w:r>
          <w:r w:rsidR="00A33BE2">
            <w:rPr>
              <w:rStyle w:val="normaltextrun"/>
              <w:rFonts w:ascii="Calibri" w:hAnsi="Calibri" w:cs="Calibri"/>
              <w:color w:val="000000"/>
              <w:sz w:val="24"/>
              <w:szCs w:val="24"/>
              <w:shd w:val="clear" w:color="auto" w:fill="FFFFFF"/>
            </w:rPr>
            <w:t>community partners</w:t>
          </w:r>
          <w:r w:rsidR="004D0770" w:rsidRPr="001350E6">
            <w:rPr>
              <w:rStyle w:val="normaltextrun"/>
              <w:rFonts w:ascii="Calibri" w:hAnsi="Calibri" w:cs="Calibri"/>
              <w:color w:val="000000"/>
              <w:sz w:val="24"/>
              <w:szCs w:val="24"/>
              <w:shd w:val="clear" w:color="auto" w:fill="FFFFFF"/>
            </w:rPr>
            <w:t xml:space="preserve"> by building partnerships, eliminating duplication of efforts, and to ensuring large scale community development funding.</w:t>
          </w:r>
        </w:p>
        <w:p w14:paraId="44AAB314" w14:textId="77777777" w:rsidR="004D0770" w:rsidRPr="001350E6" w:rsidRDefault="004D0770" w:rsidP="004D0770">
          <w:pPr>
            <w:spacing w:after="0" w:line="240" w:lineRule="auto"/>
            <w:rPr>
              <w:sz w:val="24"/>
              <w:szCs w:val="24"/>
            </w:rPr>
          </w:pPr>
        </w:p>
        <w:p w14:paraId="29CD5919" w14:textId="4768C664" w:rsidR="00A86ED9" w:rsidRPr="001350E6" w:rsidRDefault="00A86ED9" w:rsidP="004D0770">
          <w:pPr>
            <w:spacing w:after="0" w:line="240" w:lineRule="auto"/>
            <w:jc w:val="both"/>
            <w:rPr>
              <w:color w:val="2F2F2F"/>
              <w:sz w:val="24"/>
              <w:szCs w:val="24"/>
            </w:rPr>
          </w:pPr>
          <w:r w:rsidRPr="001350E6">
            <w:rPr>
              <w:b/>
              <w:color w:val="2F2F2F"/>
              <w:sz w:val="24"/>
              <w:szCs w:val="24"/>
            </w:rPr>
            <w:t>V</w:t>
          </w:r>
          <w:r w:rsidR="004D0770" w:rsidRPr="001350E6">
            <w:rPr>
              <w:b/>
              <w:color w:val="2F2F2F"/>
              <w:sz w:val="24"/>
              <w:szCs w:val="24"/>
            </w:rPr>
            <w:t>ision:</w:t>
          </w:r>
          <w:r w:rsidR="004D0770" w:rsidRPr="001350E6">
            <w:rPr>
              <w:color w:val="2F2F2F"/>
              <w:sz w:val="24"/>
              <w:szCs w:val="24"/>
            </w:rPr>
            <w:t xml:space="preserve"> </w:t>
          </w:r>
          <w:r w:rsidR="004D0770" w:rsidRPr="001350E6">
            <w:rPr>
              <w:rStyle w:val="normaltextrun"/>
              <w:rFonts w:ascii="Calibri" w:hAnsi="Calibri" w:cs="Calibri"/>
              <w:color w:val="000000"/>
              <w:sz w:val="24"/>
              <w:szCs w:val="24"/>
              <w:shd w:val="clear" w:color="auto" w:fill="FFFFFF"/>
            </w:rPr>
            <w:t>The Delaware Community Development Network</w:t>
          </w:r>
          <w:r w:rsidR="004D0770" w:rsidRPr="001350E6">
            <w:rPr>
              <w:color w:val="2F2F2F"/>
              <w:sz w:val="24"/>
              <w:szCs w:val="24"/>
            </w:rPr>
            <w:t xml:space="preserve"> envisions Delaware communities that are safe, healthy and full of opportunity.</w:t>
          </w:r>
        </w:p>
        <w:p w14:paraId="198FD82D" w14:textId="77777777" w:rsidR="004D0770" w:rsidRPr="001350E6" w:rsidRDefault="004D0770" w:rsidP="004D0770">
          <w:pPr>
            <w:spacing w:after="0" w:line="240" w:lineRule="auto"/>
            <w:jc w:val="both"/>
            <w:rPr>
              <w:color w:val="2F2F2F"/>
              <w:sz w:val="24"/>
              <w:szCs w:val="24"/>
            </w:rPr>
          </w:pPr>
        </w:p>
        <w:p w14:paraId="45DFE0BC" w14:textId="57638A53" w:rsidR="00A86ED9" w:rsidRPr="001350E6" w:rsidRDefault="00A86ED9" w:rsidP="004D0770">
          <w:pPr>
            <w:spacing w:after="0" w:line="240" w:lineRule="auto"/>
            <w:jc w:val="both"/>
            <w:rPr>
              <w:rStyle w:val="normaltextrun"/>
              <w:rFonts w:ascii="Calibri" w:hAnsi="Calibri" w:cs="Calibri"/>
              <w:color w:val="000000"/>
              <w:sz w:val="24"/>
              <w:szCs w:val="24"/>
              <w:shd w:val="clear" w:color="auto" w:fill="FFFFFF"/>
            </w:rPr>
          </w:pPr>
          <w:r w:rsidRPr="001350E6">
            <w:rPr>
              <w:b/>
              <w:color w:val="2F2F2F"/>
              <w:sz w:val="24"/>
              <w:szCs w:val="24"/>
            </w:rPr>
            <w:t>V</w:t>
          </w:r>
          <w:r w:rsidR="004D0770" w:rsidRPr="001350E6">
            <w:rPr>
              <w:b/>
              <w:color w:val="2F2F2F"/>
              <w:sz w:val="24"/>
              <w:szCs w:val="24"/>
            </w:rPr>
            <w:t>alues:</w:t>
          </w:r>
          <w:r w:rsidR="004D0770" w:rsidRPr="001350E6">
            <w:rPr>
              <w:color w:val="2F2F2F"/>
              <w:sz w:val="24"/>
              <w:szCs w:val="24"/>
            </w:rPr>
            <w:t xml:space="preserve"> </w:t>
          </w:r>
          <w:r w:rsidR="004D0770" w:rsidRPr="001350E6">
            <w:rPr>
              <w:rStyle w:val="normaltextrun"/>
              <w:rFonts w:ascii="Calibri" w:hAnsi="Calibri" w:cs="Calibri"/>
              <w:color w:val="000000"/>
              <w:sz w:val="24"/>
              <w:szCs w:val="24"/>
              <w:shd w:val="clear" w:color="auto" w:fill="FFFFFF"/>
            </w:rPr>
            <w:t xml:space="preserve">The Delaware Community Development Network </w:t>
          </w:r>
          <w:r w:rsidR="001350E6" w:rsidRPr="001350E6">
            <w:rPr>
              <w:rStyle w:val="normaltextrun"/>
              <w:rFonts w:ascii="Calibri" w:hAnsi="Calibri" w:cs="Calibri"/>
              <w:color w:val="000000"/>
              <w:sz w:val="24"/>
              <w:szCs w:val="24"/>
              <w:shd w:val="clear" w:color="auto" w:fill="FFFFFF"/>
            </w:rPr>
            <w:t xml:space="preserve">works to harness the potential </w:t>
          </w:r>
          <w:r w:rsidR="001350E6">
            <w:rPr>
              <w:rStyle w:val="normaltextrun"/>
              <w:rFonts w:ascii="Calibri" w:hAnsi="Calibri" w:cs="Calibri"/>
              <w:color w:val="000000"/>
              <w:sz w:val="24"/>
              <w:szCs w:val="24"/>
              <w:shd w:val="clear" w:color="auto" w:fill="FFFFFF"/>
            </w:rPr>
            <w:t xml:space="preserve">of all communities by working alongside the community. </w:t>
          </w:r>
        </w:p>
        <w:p w14:paraId="15E664E8" w14:textId="77777777" w:rsidR="001350E6" w:rsidRPr="001350E6" w:rsidRDefault="001350E6" w:rsidP="004D0770">
          <w:pPr>
            <w:spacing w:after="0" w:line="240" w:lineRule="auto"/>
            <w:jc w:val="both"/>
            <w:rPr>
              <w:color w:val="2F2F2F"/>
              <w:sz w:val="24"/>
              <w:szCs w:val="24"/>
            </w:rPr>
          </w:pPr>
        </w:p>
        <w:p w14:paraId="38BD5F2B" w14:textId="65299341" w:rsidR="00A86ED9" w:rsidRDefault="00A86ED9" w:rsidP="004D0770">
          <w:pPr>
            <w:spacing w:after="0" w:line="240" w:lineRule="auto"/>
            <w:jc w:val="both"/>
            <w:rPr>
              <w:rStyle w:val="normaltextrun"/>
              <w:rFonts w:ascii="Calibri" w:hAnsi="Calibri" w:cs="Calibri"/>
              <w:color w:val="000000"/>
              <w:sz w:val="24"/>
              <w:szCs w:val="24"/>
              <w:shd w:val="clear" w:color="auto" w:fill="FFFFFF"/>
            </w:rPr>
          </w:pPr>
          <w:r w:rsidRPr="001350E6">
            <w:rPr>
              <w:b/>
              <w:color w:val="2F2F2F"/>
              <w:sz w:val="24"/>
              <w:szCs w:val="24"/>
            </w:rPr>
            <w:t>Goals</w:t>
          </w:r>
          <w:r w:rsidR="004D0770" w:rsidRPr="001350E6">
            <w:rPr>
              <w:b/>
              <w:color w:val="2F2F2F"/>
              <w:sz w:val="24"/>
              <w:szCs w:val="24"/>
            </w:rPr>
            <w:t>:</w:t>
          </w:r>
          <w:r w:rsidR="004D0770" w:rsidRPr="001350E6">
            <w:rPr>
              <w:color w:val="2F2F2F"/>
              <w:sz w:val="24"/>
              <w:szCs w:val="24"/>
            </w:rPr>
            <w:t xml:space="preserve"> </w:t>
          </w:r>
          <w:r w:rsidR="004D0770" w:rsidRPr="001350E6">
            <w:rPr>
              <w:rStyle w:val="normaltextrun"/>
              <w:rFonts w:ascii="Calibri" w:hAnsi="Calibri" w:cs="Calibri"/>
              <w:color w:val="000000"/>
              <w:sz w:val="24"/>
              <w:szCs w:val="24"/>
              <w:shd w:val="clear" w:color="auto" w:fill="FFFFFF"/>
            </w:rPr>
            <w:t>The Delaware Community Development Network will build capaci</w:t>
          </w:r>
          <w:r w:rsidR="001350E6">
            <w:rPr>
              <w:rStyle w:val="normaltextrun"/>
              <w:rFonts w:ascii="Calibri" w:hAnsi="Calibri" w:cs="Calibri"/>
              <w:color w:val="000000"/>
              <w:sz w:val="24"/>
              <w:szCs w:val="24"/>
              <w:shd w:val="clear" w:color="auto" w:fill="FFFFFF"/>
            </w:rPr>
            <w:t>ty,</w:t>
          </w:r>
          <w:r w:rsidR="004D0770" w:rsidRPr="001350E6">
            <w:rPr>
              <w:rStyle w:val="normaltextrun"/>
              <w:rFonts w:ascii="Calibri" w:hAnsi="Calibri" w:cs="Calibri"/>
              <w:color w:val="000000"/>
              <w:sz w:val="24"/>
              <w:szCs w:val="24"/>
              <w:shd w:val="clear" w:color="auto" w:fill="FFFFFF"/>
            </w:rPr>
            <w:t xml:space="preserve"> promote policy</w:t>
          </w:r>
          <w:r w:rsidR="001350E6">
            <w:rPr>
              <w:rStyle w:val="normaltextrun"/>
              <w:rFonts w:ascii="Calibri" w:hAnsi="Calibri" w:cs="Calibri"/>
              <w:color w:val="000000"/>
              <w:sz w:val="24"/>
              <w:szCs w:val="24"/>
              <w:shd w:val="clear" w:color="auto" w:fill="FFFFFF"/>
            </w:rPr>
            <w:t>, and engage with all community stakeholders</w:t>
          </w:r>
          <w:r w:rsidR="004D0770" w:rsidRPr="001350E6">
            <w:rPr>
              <w:rStyle w:val="normaltextrun"/>
              <w:rFonts w:ascii="Calibri" w:hAnsi="Calibri" w:cs="Calibri"/>
              <w:color w:val="000000"/>
              <w:sz w:val="24"/>
              <w:szCs w:val="24"/>
              <w:shd w:val="clear" w:color="auto" w:fill="FFFFFF"/>
            </w:rPr>
            <w:t xml:space="preserve"> to support community development.</w:t>
          </w:r>
        </w:p>
        <w:p w14:paraId="070321AC" w14:textId="5C58C58C" w:rsidR="004C3B79" w:rsidRDefault="004C3B79" w:rsidP="004D0770">
          <w:pPr>
            <w:spacing w:after="0" w:line="240" w:lineRule="auto"/>
            <w:jc w:val="both"/>
            <w:rPr>
              <w:color w:val="2F2F2F"/>
              <w:sz w:val="24"/>
              <w:szCs w:val="24"/>
            </w:rPr>
          </w:pPr>
        </w:p>
        <w:p w14:paraId="549F8518" w14:textId="091865F6" w:rsidR="004C3B79" w:rsidRPr="00CF635F" w:rsidRDefault="004C3B79" w:rsidP="004C3B79">
          <w:pPr>
            <w:spacing w:after="0" w:line="240" w:lineRule="auto"/>
            <w:jc w:val="center"/>
            <w:rPr>
              <w:b/>
              <w:color w:val="2F2F2F"/>
              <w:sz w:val="40"/>
              <w:szCs w:val="40"/>
            </w:rPr>
          </w:pPr>
          <w:r w:rsidRPr="00CF635F">
            <w:rPr>
              <w:b/>
              <w:color w:val="2F2F2F"/>
              <w:sz w:val="40"/>
              <w:szCs w:val="40"/>
            </w:rPr>
            <w:t xml:space="preserve">Goals: </w:t>
          </w:r>
        </w:p>
        <w:p w14:paraId="080C3914" w14:textId="18901EFA" w:rsidR="004C3B79" w:rsidRDefault="004C3B79" w:rsidP="004C3B79">
          <w:pPr>
            <w:spacing w:after="0" w:line="240" w:lineRule="auto"/>
            <w:jc w:val="center"/>
            <w:rPr>
              <w:b/>
              <w:color w:val="2F2F2F"/>
              <w:sz w:val="24"/>
              <w:szCs w:val="24"/>
            </w:rPr>
          </w:pPr>
        </w:p>
        <w:p w14:paraId="42BACE82" w14:textId="6533F049" w:rsidR="00014160" w:rsidRPr="00CF635F" w:rsidRDefault="004C3B79" w:rsidP="00014160">
          <w:pPr>
            <w:spacing w:after="0" w:line="240" w:lineRule="auto"/>
            <w:rPr>
              <w:b/>
              <w:color w:val="2F2F2F"/>
              <w:sz w:val="28"/>
              <w:szCs w:val="28"/>
              <w:u w:val="single"/>
            </w:rPr>
          </w:pPr>
          <w:r w:rsidRPr="00CF635F">
            <w:rPr>
              <w:b/>
              <w:color w:val="2F2F2F"/>
              <w:sz w:val="28"/>
              <w:szCs w:val="28"/>
              <w:u w:val="single"/>
            </w:rPr>
            <w:t xml:space="preserve">Goal 1: Build Capacity of </w:t>
          </w:r>
          <w:r w:rsidR="00D45C85" w:rsidRPr="00CF635F">
            <w:rPr>
              <w:b/>
              <w:color w:val="2F2F2F"/>
              <w:sz w:val="28"/>
              <w:szCs w:val="28"/>
              <w:u w:val="single"/>
            </w:rPr>
            <w:t>Partner Organizations</w:t>
          </w:r>
        </w:p>
        <w:p w14:paraId="3ACD0316" w14:textId="77777777" w:rsidR="00827DEE" w:rsidRDefault="00827DEE" w:rsidP="00014160">
          <w:pPr>
            <w:spacing w:after="0" w:line="240" w:lineRule="auto"/>
            <w:rPr>
              <w:b/>
              <w:color w:val="2F2F2F"/>
              <w:sz w:val="24"/>
              <w:szCs w:val="24"/>
            </w:rPr>
          </w:pPr>
        </w:p>
        <w:p w14:paraId="0564FC68" w14:textId="2A7DF1C0" w:rsidR="00014160" w:rsidRPr="00CF635F" w:rsidRDefault="00014160" w:rsidP="00014160">
          <w:pPr>
            <w:pStyle w:val="ListParagraph"/>
            <w:numPr>
              <w:ilvl w:val="0"/>
              <w:numId w:val="25"/>
            </w:numPr>
            <w:spacing w:after="0" w:line="240" w:lineRule="auto"/>
            <w:rPr>
              <w:rFonts w:cstheme="minorHAnsi"/>
              <w:b/>
              <w:color w:val="2F2F2F"/>
              <w:sz w:val="24"/>
              <w:szCs w:val="24"/>
            </w:rPr>
          </w:pPr>
          <w:r w:rsidRPr="00CF635F">
            <w:rPr>
              <w:rFonts w:cstheme="minorHAnsi"/>
              <w:b/>
              <w:color w:val="2F2F2F"/>
              <w:sz w:val="24"/>
              <w:szCs w:val="24"/>
            </w:rPr>
            <w:t>Revitalization of the Community Development Network</w:t>
          </w:r>
          <w:r w:rsidR="008A10D6" w:rsidRPr="00CF635F">
            <w:rPr>
              <w:rFonts w:cstheme="minorHAnsi"/>
              <w:b/>
              <w:color w:val="2F2F2F"/>
              <w:sz w:val="24"/>
              <w:szCs w:val="24"/>
            </w:rPr>
            <w:t>: Engagement of</w:t>
          </w:r>
          <w:r w:rsidRPr="00CF635F">
            <w:rPr>
              <w:rFonts w:cstheme="minorHAnsi"/>
              <w:b/>
              <w:color w:val="2F2F2F"/>
              <w:sz w:val="24"/>
              <w:szCs w:val="24"/>
            </w:rPr>
            <w:t xml:space="preserve"> </w:t>
          </w:r>
          <w:r w:rsidR="008A10D6" w:rsidRPr="00CF635F">
            <w:rPr>
              <w:rFonts w:cstheme="minorHAnsi"/>
              <w:b/>
              <w:color w:val="2F2F2F"/>
              <w:sz w:val="24"/>
              <w:szCs w:val="24"/>
            </w:rPr>
            <w:t>Partner O</w:t>
          </w:r>
          <w:r w:rsidR="00D45C85" w:rsidRPr="00CF635F">
            <w:rPr>
              <w:rFonts w:cstheme="minorHAnsi"/>
              <w:b/>
              <w:color w:val="2F2F2F"/>
              <w:sz w:val="24"/>
              <w:szCs w:val="24"/>
            </w:rPr>
            <w:t>rganizations</w:t>
          </w:r>
        </w:p>
        <w:p w14:paraId="7493734C" w14:textId="77777777" w:rsidR="005B2E62" w:rsidRPr="00CF635F" w:rsidRDefault="005B2E62" w:rsidP="005B2E62">
          <w:pPr>
            <w:pStyle w:val="ListParagraph"/>
            <w:spacing w:after="0" w:line="240" w:lineRule="auto"/>
            <w:rPr>
              <w:rFonts w:cstheme="minorHAnsi"/>
              <w:b/>
              <w:color w:val="2F2F2F"/>
            </w:rPr>
          </w:pPr>
        </w:p>
        <w:p w14:paraId="54555D0D" w14:textId="77777777" w:rsidR="00014160" w:rsidRPr="00CF635F" w:rsidRDefault="00014160" w:rsidP="00014160">
          <w:pPr>
            <w:pStyle w:val="ListParagraph"/>
            <w:numPr>
              <w:ilvl w:val="1"/>
              <w:numId w:val="25"/>
            </w:numPr>
            <w:rPr>
              <w:rFonts w:cstheme="minorHAnsi"/>
            </w:rPr>
          </w:pPr>
          <w:r w:rsidRPr="00CF635F">
            <w:rPr>
              <w:rFonts w:cstheme="minorHAnsi"/>
            </w:rPr>
            <w:t xml:space="preserve">Asset Mapping </w:t>
          </w:r>
        </w:p>
        <w:p w14:paraId="69DF98A2" w14:textId="4F51A7E6" w:rsidR="00014160" w:rsidRPr="00CF635F" w:rsidRDefault="00EA3D32" w:rsidP="00014160">
          <w:pPr>
            <w:pStyle w:val="ListParagraph"/>
            <w:numPr>
              <w:ilvl w:val="2"/>
              <w:numId w:val="25"/>
            </w:numPr>
            <w:rPr>
              <w:rFonts w:cstheme="minorHAnsi"/>
            </w:rPr>
          </w:pPr>
          <w:r w:rsidRPr="00CF635F">
            <w:rPr>
              <w:rFonts w:cstheme="minorHAnsi"/>
            </w:rPr>
            <w:t>Define Community Development;</w:t>
          </w:r>
        </w:p>
        <w:p w14:paraId="20961C4B" w14:textId="1CCDF401" w:rsidR="00EA3D32" w:rsidRPr="00CF635F" w:rsidRDefault="00014160" w:rsidP="00014160">
          <w:pPr>
            <w:pStyle w:val="ListParagraph"/>
            <w:numPr>
              <w:ilvl w:val="2"/>
              <w:numId w:val="25"/>
            </w:numPr>
            <w:rPr>
              <w:rFonts w:cstheme="minorHAnsi"/>
            </w:rPr>
          </w:pPr>
          <w:r w:rsidRPr="00CF635F">
            <w:rPr>
              <w:rFonts w:cstheme="minorHAnsi"/>
            </w:rPr>
            <w:t>Identify organizations doing community development work in Delaware</w:t>
          </w:r>
          <w:r w:rsidR="00EA3D32" w:rsidRPr="00CF635F">
            <w:rPr>
              <w:rFonts w:cstheme="minorHAnsi"/>
            </w:rPr>
            <w:t>; and</w:t>
          </w:r>
        </w:p>
        <w:p w14:paraId="41EF61AF" w14:textId="40A51591" w:rsidR="00014160" w:rsidRPr="00CF635F" w:rsidRDefault="00EA3D32" w:rsidP="00014160">
          <w:pPr>
            <w:pStyle w:val="ListParagraph"/>
            <w:numPr>
              <w:ilvl w:val="2"/>
              <w:numId w:val="25"/>
            </w:numPr>
            <w:rPr>
              <w:rFonts w:cstheme="minorHAnsi"/>
            </w:rPr>
          </w:pPr>
          <w:r w:rsidRPr="00CF635F">
            <w:rPr>
              <w:rFonts w:cstheme="minorHAnsi"/>
            </w:rPr>
            <w:t>Identify potential funding sources</w:t>
          </w:r>
          <w:r w:rsidR="00014160" w:rsidRPr="00CF635F">
            <w:rPr>
              <w:rFonts w:cstheme="minorHAnsi"/>
            </w:rPr>
            <w:t>.</w:t>
          </w:r>
        </w:p>
        <w:p w14:paraId="17834075" w14:textId="77777777" w:rsidR="00014160" w:rsidRPr="00CF635F" w:rsidRDefault="00014160" w:rsidP="00014160">
          <w:pPr>
            <w:pStyle w:val="ListParagraph"/>
            <w:numPr>
              <w:ilvl w:val="1"/>
              <w:numId w:val="25"/>
            </w:numPr>
            <w:rPr>
              <w:rFonts w:cstheme="minorHAnsi"/>
            </w:rPr>
          </w:pPr>
          <w:r w:rsidRPr="00CF635F">
            <w:rPr>
              <w:rFonts w:cstheme="minorHAnsi"/>
            </w:rPr>
            <w:t xml:space="preserve">Meetings </w:t>
          </w:r>
        </w:p>
        <w:p w14:paraId="214C7FBA" w14:textId="52C94CC8" w:rsidR="00014160" w:rsidRPr="00CF635F" w:rsidRDefault="00014160" w:rsidP="00014160">
          <w:pPr>
            <w:pStyle w:val="ListParagraph"/>
            <w:numPr>
              <w:ilvl w:val="2"/>
              <w:numId w:val="25"/>
            </w:numPr>
            <w:rPr>
              <w:rFonts w:cstheme="minorHAnsi"/>
            </w:rPr>
          </w:pPr>
          <w:r w:rsidRPr="00CF635F">
            <w:rPr>
              <w:rFonts w:cstheme="minorHAnsi"/>
            </w:rPr>
            <w:t xml:space="preserve">Schedule ongoing monthly meetings with the </w:t>
          </w:r>
          <w:r w:rsidR="00D45C85" w:rsidRPr="00CF635F">
            <w:rPr>
              <w:rFonts w:cstheme="minorHAnsi"/>
            </w:rPr>
            <w:t>partner organization</w:t>
          </w:r>
          <w:r w:rsidRPr="00CF635F">
            <w:rPr>
              <w:rFonts w:cstheme="minorHAnsi"/>
            </w:rPr>
            <w:t xml:space="preserve">s in attendance to continue to develop the DCDN. </w:t>
          </w:r>
        </w:p>
        <w:p w14:paraId="0ECCD764" w14:textId="77777777" w:rsidR="00014160" w:rsidRPr="00CF635F" w:rsidRDefault="00014160" w:rsidP="00014160">
          <w:pPr>
            <w:pStyle w:val="ListParagraph"/>
            <w:numPr>
              <w:ilvl w:val="1"/>
              <w:numId w:val="25"/>
            </w:numPr>
            <w:rPr>
              <w:rFonts w:cstheme="minorHAnsi"/>
            </w:rPr>
          </w:pPr>
          <w:r w:rsidRPr="00CF635F">
            <w:rPr>
              <w:rFonts w:cstheme="minorHAnsi"/>
            </w:rPr>
            <w:t xml:space="preserve">Communication / Outreach / External Voice </w:t>
          </w:r>
        </w:p>
        <w:p w14:paraId="636FE27B" w14:textId="77777777" w:rsidR="00014160" w:rsidRPr="00CF635F" w:rsidRDefault="00014160" w:rsidP="00014160">
          <w:pPr>
            <w:pStyle w:val="ListParagraph"/>
            <w:numPr>
              <w:ilvl w:val="2"/>
              <w:numId w:val="25"/>
            </w:numPr>
            <w:rPr>
              <w:rFonts w:cstheme="minorHAnsi"/>
            </w:rPr>
          </w:pPr>
          <w:r w:rsidRPr="00CF635F">
            <w:rPr>
              <w:rFonts w:cstheme="minorHAnsi"/>
            </w:rPr>
            <w:t xml:space="preserve">Create an outward facing “brand” for the DCDN. </w:t>
          </w:r>
        </w:p>
        <w:p w14:paraId="565069A4" w14:textId="77777777" w:rsidR="00014160" w:rsidRPr="00CF635F" w:rsidRDefault="00014160" w:rsidP="00014160">
          <w:pPr>
            <w:pStyle w:val="ListParagraph"/>
            <w:numPr>
              <w:ilvl w:val="3"/>
              <w:numId w:val="25"/>
            </w:numPr>
            <w:rPr>
              <w:rFonts w:cstheme="minorHAnsi"/>
            </w:rPr>
          </w:pPr>
          <w:r w:rsidRPr="00CF635F">
            <w:rPr>
              <w:rFonts w:cstheme="minorHAnsi"/>
            </w:rPr>
            <w:t>Present a co-branded community development initiative.</w:t>
          </w:r>
        </w:p>
        <w:p w14:paraId="65F19410" w14:textId="77777777" w:rsidR="00014160" w:rsidRPr="00CF635F" w:rsidRDefault="00014160" w:rsidP="00014160">
          <w:pPr>
            <w:pStyle w:val="ListParagraph"/>
            <w:numPr>
              <w:ilvl w:val="3"/>
              <w:numId w:val="25"/>
            </w:numPr>
            <w:rPr>
              <w:rFonts w:cstheme="minorHAnsi"/>
            </w:rPr>
          </w:pPr>
          <w:r w:rsidRPr="00CF635F">
            <w:rPr>
              <w:rFonts w:cstheme="minorHAnsi"/>
            </w:rPr>
            <w:t xml:space="preserve">Work with individual community development organizations to assist with storytelling and marketing. </w:t>
          </w:r>
        </w:p>
        <w:p w14:paraId="7FCA21B2" w14:textId="35F6ED62" w:rsidR="00014160" w:rsidRPr="00CF635F" w:rsidRDefault="00014160" w:rsidP="00014160">
          <w:pPr>
            <w:pStyle w:val="ListParagraph"/>
            <w:numPr>
              <w:ilvl w:val="2"/>
              <w:numId w:val="25"/>
            </w:numPr>
            <w:rPr>
              <w:rFonts w:cstheme="minorHAnsi"/>
            </w:rPr>
          </w:pPr>
          <w:r w:rsidRPr="00CF635F">
            <w:rPr>
              <w:rFonts w:cstheme="minorHAnsi"/>
            </w:rPr>
            <w:t xml:space="preserve">Create a digital resource library focused on Community Development in Delaware. </w:t>
          </w:r>
        </w:p>
        <w:p w14:paraId="5CFDA25D" w14:textId="77777777" w:rsidR="005B2E62" w:rsidRPr="00CF635F" w:rsidRDefault="005B2E62" w:rsidP="005B2E62">
          <w:pPr>
            <w:pStyle w:val="ListParagraph"/>
            <w:ind w:left="2160"/>
            <w:rPr>
              <w:rFonts w:cstheme="minorHAnsi"/>
            </w:rPr>
          </w:pPr>
        </w:p>
        <w:p w14:paraId="153B914A" w14:textId="11B74C42" w:rsidR="00014160" w:rsidRPr="00CF635F" w:rsidRDefault="005B2E62" w:rsidP="00014160">
          <w:pPr>
            <w:pStyle w:val="ListParagraph"/>
            <w:numPr>
              <w:ilvl w:val="0"/>
              <w:numId w:val="25"/>
            </w:numPr>
            <w:spacing w:after="0" w:line="240" w:lineRule="auto"/>
            <w:rPr>
              <w:rFonts w:cstheme="minorHAnsi"/>
              <w:b/>
              <w:color w:val="2F2F2F"/>
              <w:sz w:val="24"/>
              <w:szCs w:val="24"/>
            </w:rPr>
          </w:pPr>
          <w:r w:rsidRPr="00CF635F">
            <w:rPr>
              <w:rFonts w:cstheme="minorHAnsi"/>
              <w:b/>
              <w:color w:val="2F2F2F"/>
              <w:sz w:val="24"/>
              <w:szCs w:val="24"/>
            </w:rPr>
            <w:lastRenderedPageBreak/>
            <w:t>Build Capacity: Strengthen and Promote the Community Development Sector</w:t>
          </w:r>
        </w:p>
        <w:p w14:paraId="3FF538C6" w14:textId="77777777" w:rsidR="005B2E62" w:rsidRPr="00CF635F" w:rsidRDefault="005B2E62" w:rsidP="005B2E62">
          <w:pPr>
            <w:pStyle w:val="ListParagraph"/>
            <w:spacing w:after="0" w:line="240" w:lineRule="auto"/>
            <w:rPr>
              <w:rFonts w:cstheme="minorHAnsi"/>
              <w:b/>
              <w:color w:val="2F2F2F"/>
            </w:rPr>
          </w:pPr>
        </w:p>
        <w:p w14:paraId="3193AAE1" w14:textId="4E5BF4A1" w:rsidR="00014160" w:rsidRPr="00CF635F" w:rsidRDefault="00014160" w:rsidP="00014160">
          <w:pPr>
            <w:pStyle w:val="ListParagraph"/>
            <w:numPr>
              <w:ilvl w:val="1"/>
              <w:numId w:val="25"/>
            </w:numPr>
            <w:rPr>
              <w:rFonts w:cstheme="minorHAnsi"/>
            </w:rPr>
          </w:pPr>
          <w:r w:rsidRPr="00CF635F">
            <w:rPr>
              <w:rFonts w:cstheme="minorHAnsi"/>
            </w:rPr>
            <w:t>Identify funding sources to support the work of the Delaware Community Development Network</w:t>
          </w:r>
        </w:p>
        <w:p w14:paraId="38C4A90B" w14:textId="59DDA88E" w:rsidR="00014160" w:rsidRPr="00CF635F" w:rsidRDefault="00014160" w:rsidP="00014160">
          <w:pPr>
            <w:pStyle w:val="ListParagraph"/>
            <w:numPr>
              <w:ilvl w:val="2"/>
              <w:numId w:val="27"/>
            </w:numPr>
            <w:rPr>
              <w:rFonts w:cstheme="minorHAnsi"/>
            </w:rPr>
          </w:pPr>
          <w:r w:rsidRPr="00CF635F">
            <w:rPr>
              <w:rFonts w:cstheme="minorHAnsi"/>
            </w:rPr>
            <w:t>Funding for Marketing</w:t>
          </w:r>
          <w:r w:rsidR="00EA3D32" w:rsidRPr="00CF635F">
            <w:rPr>
              <w:rFonts w:cstheme="minorHAnsi"/>
            </w:rPr>
            <w:t>;</w:t>
          </w:r>
          <w:r w:rsidRPr="00CF635F">
            <w:rPr>
              <w:rFonts w:cstheme="minorHAnsi"/>
            </w:rPr>
            <w:t xml:space="preserve"> </w:t>
          </w:r>
        </w:p>
        <w:p w14:paraId="0CAD6D92" w14:textId="13BB2628" w:rsidR="00014160" w:rsidRPr="00CF635F" w:rsidRDefault="00EA3D32" w:rsidP="00014160">
          <w:pPr>
            <w:pStyle w:val="ListParagraph"/>
            <w:numPr>
              <w:ilvl w:val="2"/>
              <w:numId w:val="27"/>
            </w:numPr>
            <w:rPr>
              <w:rFonts w:cstheme="minorHAnsi"/>
            </w:rPr>
          </w:pPr>
          <w:r w:rsidRPr="00CF635F">
            <w:rPr>
              <w:rFonts w:cstheme="minorHAnsi"/>
            </w:rPr>
            <w:t>Funding for Building Reports; and</w:t>
          </w:r>
        </w:p>
        <w:p w14:paraId="08E8F222" w14:textId="2B88D0FB" w:rsidR="00014160" w:rsidRPr="00CF635F" w:rsidRDefault="00014160" w:rsidP="00014160">
          <w:pPr>
            <w:pStyle w:val="ListParagraph"/>
            <w:numPr>
              <w:ilvl w:val="2"/>
              <w:numId w:val="27"/>
            </w:numPr>
            <w:rPr>
              <w:rFonts w:cstheme="minorHAnsi"/>
            </w:rPr>
          </w:pPr>
          <w:r w:rsidRPr="00CF635F">
            <w:rPr>
              <w:rFonts w:cstheme="minorHAnsi"/>
            </w:rPr>
            <w:t>Funding to provide Webinars/Conferences/Technical Support</w:t>
          </w:r>
          <w:r w:rsidR="00EA3D32" w:rsidRPr="00CF635F">
            <w:rPr>
              <w:rFonts w:cstheme="minorHAnsi"/>
            </w:rPr>
            <w:t>.</w:t>
          </w:r>
        </w:p>
        <w:p w14:paraId="7E46FA70" w14:textId="11CD4342" w:rsidR="00014160" w:rsidRPr="00CF635F" w:rsidRDefault="00014160" w:rsidP="00014160">
          <w:pPr>
            <w:pStyle w:val="ListParagraph"/>
            <w:numPr>
              <w:ilvl w:val="1"/>
              <w:numId w:val="25"/>
            </w:numPr>
            <w:rPr>
              <w:rFonts w:cstheme="minorHAnsi"/>
            </w:rPr>
          </w:pPr>
          <w:r w:rsidRPr="00CF635F">
            <w:rPr>
              <w:rFonts w:cstheme="minorHAnsi"/>
            </w:rPr>
            <w:t xml:space="preserve">Identify funding sources to provide core operational support to organizations participating in the Delaware Community Development Network. </w:t>
          </w:r>
        </w:p>
        <w:p w14:paraId="0A9A0456" w14:textId="2A615315" w:rsidR="00EA3D32" w:rsidRPr="00CF635F" w:rsidRDefault="00EA3D32" w:rsidP="00014160">
          <w:pPr>
            <w:pStyle w:val="ListParagraph"/>
            <w:numPr>
              <w:ilvl w:val="1"/>
              <w:numId w:val="25"/>
            </w:numPr>
            <w:rPr>
              <w:rFonts w:cstheme="minorHAnsi"/>
            </w:rPr>
          </w:pPr>
          <w:r w:rsidRPr="00CF635F">
            <w:rPr>
              <w:rFonts w:cstheme="minorHAnsi"/>
            </w:rPr>
            <w:t xml:space="preserve">Serve as a conduit for funding and advance collaborative funding proposals. </w:t>
          </w:r>
        </w:p>
        <w:p w14:paraId="56454803" w14:textId="193C8132" w:rsidR="00EA3D32" w:rsidRPr="00CF635F" w:rsidRDefault="00EA3D32" w:rsidP="00014160">
          <w:pPr>
            <w:pStyle w:val="ListParagraph"/>
            <w:numPr>
              <w:ilvl w:val="1"/>
              <w:numId w:val="25"/>
            </w:numPr>
            <w:rPr>
              <w:rFonts w:cstheme="minorHAnsi"/>
            </w:rPr>
          </w:pPr>
          <w:r w:rsidRPr="00CF635F">
            <w:rPr>
              <w:rFonts w:cstheme="minorHAnsi"/>
            </w:rPr>
            <w:t xml:space="preserve">Advocate to increase funding pool and connect the state to funding resources. </w:t>
          </w:r>
        </w:p>
        <w:p w14:paraId="3C49A077" w14:textId="56120873" w:rsidR="00014160" w:rsidRPr="00CF635F" w:rsidRDefault="00014160" w:rsidP="00014160">
          <w:pPr>
            <w:spacing w:after="0" w:line="240" w:lineRule="auto"/>
            <w:ind w:left="1080"/>
            <w:rPr>
              <w:rFonts w:cstheme="minorHAnsi"/>
              <w:b/>
              <w:color w:val="2F2F2F"/>
            </w:rPr>
          </w:pPr>
        </w:p>
        <w:p w14:paraId="5DD0C22A" w14:textId="427CAEA2" w:rsidR="005B2E62" w:rsidRPr="00CF635F" w:rsidRDefault="004C3B79" w:rsidP="004C3B79">
          <w:pPr>
            <w:spacing w:after="0" w:line="240" w:lineRule="auto"/>
            <w:rPr>
              <w:rFonts w:cstheme="minorHAnsi"/>
              <w:b/>
              <w:color w:val="2F2F2F"/>
              <w:sz w:val="28"/>
              <w:szCs w:val="28"/>
              <w:u w:val="single"/>
            </w:rPr>
          </w:pPr>
          <w:r w:rsidRPr="00CF635F">
            <w:rPr>
              <w:rFonts w:cstheme="minorHAnsi"/>
              <w:b/>
              <w:color w:val="2F2F2F"/>
              <w:sz w:val="28"/>
              <w:szCs w:val="28"/>
              <w:u w:val="single"/>
            </w:rPr>
            <w:t>Goal 2: Promote Policy</w:t>
          </w:r>
          <w:r w:rsidR="005B2E62" w:rsidRPr="00CF635F">
            <w:rPr>
              <w:rFonts w:cstheme="minorHAnsi"/>
              <w:b/>
              <w:color w:val="2F2F2F"/>
              <w:sz w:val="28"/>
              <w:szCs w:val="28"/>
              <w:u w:val="single"/>
            </w:rPr>
            <w:t>/Engage in Advocacy</w:t>
          </w:r>
          <w:r w:rsidRPr="00CF635F">
            <w:rPr>
              <w:rFonts w:cstheme="minorHAnsi"/>
              <w:b/>
              <w:color w:val="2F2F2F"/>
              <w:sz w:val="28"/>
              <w:szCs w:val="28"/>
              <w:u w:val="single"/>
            </w:rPr>
            <w:t xml:space="preserve"> </w:t>
          </w:r>
        </w:p>
        <w:p w14:paraId="4444527F" w14:textId="77777777" w:rsidR="005B2E62" w:rsidRPr="00CF635F" w:rsidRDefault="005B2E62" w:rsidP="004C3B79">
          <w:pPr>
            <w:spacing w:after="0" w:line="240" w:lineRule="auto"/>
            <w:rPr>
              <w:rFonts w:cstheme="minorHAnsi"/>
              <w:b/>
              <w:color w:val="2F2F2F"/>
              <w:u w:val="single"/>
            </w:rPr>
          </w:pPr>
        </w:p>
        <w:p w14:paraId="56B7072E" w14:textId="72046D45" w:rsidR="009F5395" w:rsidRPr="00CF635F" w:rsidRDefault="00E165E8" w:rsidP="009F5395">
          <w:pPr>
            <w:pStyle w:val="ListParagraph"/>
            <w:numPr>
              <w:ilvl w:val="0"/>
              <w:numId w:val="32"/>
            </w:numPr>
            <w:spacing w:after="0" w:line="276" w:lineRule="auto"/>
            <w:rPr>
              <w:rFonts w:cstheme="minorHAnsi"/>
              <w:b/>
              <w:sz w:val="24"/>
              <w:szCs w:val="24"/>
            </w:rPr>
          </w:pPr>
          <w:r w:rsidRPr="00CF635F">
            <w:rPr>
              <w:rFonts w:cstheme="minorHAnsi"/>
              <w:b/>
              <w:sz w:val="24"/>
              <w:szCs w:val="24"/>
            </w:rPr>
            <w:t xml:space="preserve">Develop an Educational Campaign </w:t>
          </w:r>
        </w:p>
        <w:p w14:paraId="2B38A126" w14:textId="080F4AF1" w:rsidR="009F5395" w:rsidRPr="00CF635F" w:rsidRDefault="009F5395" w:rsidP="009F5395">
          <w:pPr>
            <w:pStyle w:val="ListParagraph"/>
            <w:numPr>
              <w:ilvl w:val="1"/>
              <w:numId w:val="32"/>
            </w:numPr>
            <w:rPr>
              <w:rFonts w:cstheme="minorHAnsi"/>
            </w:rPr>
          </w:pPr>
          <w:r w:rsidRPr="00CF635F">
            <w:rPr>
              <w:rFonts w:cstheme="minorHAnsi"/>
            </w:rPr>
            <w:t>Create a campaign about the important social and economic impact of Delaware’s community development sector.</w:t>
          </w:r>
        </w:p>
        <w:p w14:paraId="2C562CD1" w14:textId="77777777" w:rsidR="00E165E8" w:rsidRPr="00CF635F" w:rsidRDefault="00E165E8" w:rsidP="00E165E8">
          <w:pPr>
            <w:pStyle w:val="ListParagraph"/>
            <w:spacing w:after="0" w:line="276" w:lineRule="auto"/>
            <w:rPr>
              <w:rFonts w:cstheme="minorHAnsi"/>
              <w:b/>
            </w:rPr>
          </w:pPr>
        </w:p>
        <w:p w14:paraId="10B98524" w14:textId="15084909" w:rsidR="00E165E8" w:rsidRPr="00CF635F" w:rsidRDefault="00E165E8" w:rsidP="009F5395">
          <w:pPr>
            <w:pStyle w:val="ListParagraph"/>
            <w:numPr>
              <w:ilvl w:val="0"/>
              <w:numId w:val="32"/>
            </w:numPr>
            <w:spacing w:after="0" w:line="276" w:lineRule="auto"/>
            <w:rPr>
              <w:rFonts w:cstheme="minorHAnsi"/>
              <w:b/>
              <w:sz w:val="24"/>
              <w:szCs w:val="24"/>
            </w:rPr>
          </w:pPr>
          <w:r w:rsidRPr="00CF635F">
            <w:rPr>
              <w:rFonts w:cstheme="minorHAnsi"/>
              <w:b/>
              <w:sz w:val="24"/>
              <w:szCs w:val="24"/>
            </w:rPr>
            <w:t xml:space="preserve">Respond to State Policy </w:t>
          </w:r>
        </w:p>
        <w:p w14:paraId="43532EA8" w14:textId="58443EA9" w:rsidR="00E165E8" w:rsidRPr="00CF635F" w:rsidRDefault="00E165E8" w:rsidP="009F5395">
          <w:pPr>
            <w:pStyle w:val="ListParagraph"/>
            <w:numPr>
              <w:ilvl w:val="1"/>
              <w:numId w:val="32"/>
            </w:numPr>
            <w:spacing w:after="0" w:line="276" w:lineRule="auto"/>
            <w:rPr>
              <w:rFonts w:cstheme="minorHAnsi"/>
            </w:rPr>
          </w:pPr>
          <w:r w:rsidRPr="00CF635F">
            <w:rPr>
              <w:rFonts w:cstheme="minorHAnsi"/>
            </w:rPr>
            <w:t>Review and provide feedback on state policy and procedural tools to develop, implement, evaluate, and support community development</w:t>
          </w:r>
        </w:p>
        <w:p w14:paraId="5D94B52F" w14:textId="77777777" w:rsidR="00E165E8" w:rsidRPr="00CF635F" w:rsidRDefault="00E165E8" w:rsidP="00E165E8">
          <w:pPr>
            <w:pStyle w:val="ListParagraph"/>
            <w:spacing w:after="0" w:line="276" w:lineRule="auto"/>
            <w:rPr>
              <w:rFonts w:cstheme="minorHAnsi"/>
            </w:rPr>
          </w:pPr>
        </w:p>
        <w:p w14:paraId="6931C93B" w14:textId="58C062E8" w:rsidR="00E165E8" w:rsidRPr="00CF635F" w:rsidRDefault="00E165E8" w:rsidP="009F5395">
          <w:pPr>
            <w:pStyle w:val="ListParagraph"/>
            <w:numPr>
              <w:ilvl w:val="0"/>
              <w:numId w:val="32"/>
            </w:numPr>
            <w:spacing w:after="0" w:line="276" w:lineRule="auto"/>
            <w:rPr>
              <w:rFonts w:cstheme="minorHAnsi"/>
              <w:b/>
              <w:sz w:val="24"/>
              <w:szCs w:val="24"/>
            </w:rPr>
          </w:pPr>
          <w:r w:rsidRPr="00CF635F">
            <w:rPr>
              <w:rFonts w:cstheme="minorHAnsi"/>
              <w:b/>
              <w:sz w:val="24"/>
              <w:szCs w:val="24"/>
            </w:rPr>
            <w:t>Participate in community development initiatives and share updates with partner organizations</w:t>
          </w:r>
        </w:p>
        <w:p w14:paraId="10375187" w14:textId="3E54F28E" w:rsidR="005B2E62" w:rsidRPr="00CF635F" w:rsidRDefault="005B2E62" w:rsidP="005B2E62">
          <w:pPr>
            <w:pStyle w:val="ListParagraph"/>
            <w:rPr>
              <w:rFonts w:cstheme="minorHAnsi"/>
              <w:b/>
              <w:color w:val="2F2F2F"/>
            </w:rPr>
          </w:pPr>
        </w:p>
        <w:p w14:paraId="049483F3" w14:textId="1768930D" w:rsidR="00340129" w:rsidRPr="00CF635F" w:rsidRDefault="00014160" w:rsidP="009F5395">
          <w:pPr>
            <w:pStyle w:val="ListParagraph"/>
            <w:numPr>
              <w:ilvl w:val="0"/>
              <w:numId w:val="32"/>
            </w:numPr>
            <w:spacing w:after="0" w:line="240" w:lineRule="auto"/>
            <w:rPr>
              <w:rFonts w:cstheme="minorHAnsi"/>
              <w:b/>
              <w:color w:val="2F2F2F"/>
              <w:sz w:val="24"/>
              <w:szCs w:val="24"/>
            </w:rPr>
          </w:pPr>
          <w:r w:rsidRPr="00CF635F">
            <w:rPr>
              <w:rFonts w:cstheme="minorHAnsi"/>
              <w:b/>
              <w:color w:val="2F2F2F"/>
              <w:sz w:val="24"/>
              <w:szCs w:val="24"/>
            </w:rPr>
            <w:t>Identify</w:t>
          </w:r>
          <w:r w:rsidR="005B2E62" w:rsidRPr="00CF635F">
            <w:rPr>
              <w:rFonts w:cstheme="minorHAnsi"/>
              <w:b/>
              <w:color w:val="2F2F2F"/>
              <w:sz w:val="24"/>
              <w:szCs w:val="24"/>
            </w:rPr>
            <w:t xml:space="preserve"> and Promote</w:t>
          </w:r>
          <w:r w:rsidRPr="00CF635F">
            <w:rPr>
              <w:rFonts w:cstheme="minorHAnsi"/>
              <w:b/>
              <w:color w:val="2F2F2F"/>
              <w:sz w:val="24"/>
              <w:szCs w:val="24"/>
            </w:rPr>
            <w:t xml:space="preserve"> Long-Term Policy Objectives</w:t>
          </w:r>
        </w:p>
        <w:p w14:paraId="6612B413" w14:textId="337D6E70" w:rsidR="007A1821" w:rsidRPr="00CF635F" w:rsidRDefault="007A1821" w:rsidP="009F5395">
          <w:pPr>
            <w:pStyle w:val="ListParagraph"/>
            <w:numPr>
              <w:ilvl w:val="1"/>
              <w:numId w:val="32"/>
            </w:numPr>
            <w:spacing w:after="0" w:line="240" w:lineRule="auto"/>
            <w:rPr>
              <w:rFonts w:cstheme="minorHAnsi"/>
              <w:color w:val="2F2F2F"/>
            </w:rPr>
          </w:pPr>
          <w:r w:rsidRPr="00CF635F">
            <w:rPr>
              <w:rFonts w:cstheme="minorHAnsi"/>
              <w:color w:val="2F2F2F"/>
            </w:rPr>
            <w:t>Neighborhood Tax Credits</w:t>
          </w:r>
          <w:r w:rsidR="00EA3D32" w:rsidRPr="00CF635F">
            <w:rPr>
              <w:rFonts w:cstheme="minorHAnsi"/>
              <w:color w:val="2F2F2F"/>
            </w:rPr>
            <w:t>;</w:t>
          </w:r>
        </w:p>
        <w:p w14:paraId="27B0C89B" w14:textId="6D337699" w:rsidR="00014160" w:rsidRPr="00CF635F" w:rsidRDefault="00EA3D32" w:rsidP="009F5395">
          <w:pPr>
            <w:pStyle w:val="ListParagraph"/>
            <w:numPr>
              <w:ilvl w:val="1"/>
              <w:numId w:val="32"/>
            </w:numPr>
            <w:spacing w:after="0" w:line="240" w:lineRule="auto"/>
            <w:rPr>
              <w:rFonts w:cstheme="minorHAnsi"/>
              <w:color w:val="2F2F2F"/>
            </w:rPr>
          </w:pPr>
          <w:r w:rsidRPr="00CF635F">
            <w:rPr>
              <w:rFonts w:cstheme="minorHAnsi"/>
              <w:color w:val="2F2F2F"/>
            </w:rPr>
            <w:t>Community Investment;</w:t>
          </w:r>
        </w:p>
        <w:p w14:paraId="239E45A4" w14:textId="2B1ECCD4" w:rsidR="00340129" w:rsidRPr="00CF635F" w:rsidRDefault="00EA3D32" w:rsidP="009F5395">
          <w:pPr>
            <w:pStyle w:val="ListParagraph"/>
            <w:numPr>
              <w:ilvl w:val="1"/>
              <w:numId w:val="32"/>
            </w:numPr>
            <w:spacing w:after="0" w:line="240" w:lineRule="auto"/>
            <w:rPr>
              <w:rFonts w:cstheme="minorHAnsi"/>
              <w:color w:val="2F2F2F"/>
            </w:rPr>
          </w:pPr>
          <w:r w:rsidRPr="00CF635F">
            <w:rPr>
              <w:rFonts w:cstheme="minorHAnsi"/>
              <w:color w:val="2F2F2F"/>
            </w:rPr>
            <w:t>Land Bank;</w:t>
          </w:r>
        </w:p>
        <w:p w14:paraId="4004E8E2" w14:textId="44EFC9F4" w:rsidR="00340129" w:rsidRPr="00CF635F" w:rsidRDefault="00EA3D32" w:rsidP="009F5395">
          <w:pPr>
            <w:pStyle w:val="ListParagraph"/>
            <w:numPr>
              <w:ilvl w:val="1"/>
              <w:numId w:val="32"/>
            </w:numPr>
            <w:spacing w:after="0" w:line="240" w:lineRule="auto"/>
            <w:rPr>
              <w:rFonts w:cstheme="minorHAnsi"/>
              <w:color w:val="2F2F2F"/>
            </w:rPr>
          </w:pPr>
          <w:r w:rsidRPr="00CF635F">
            <w:rPr>
              <w:rFonts w:cstheme="minorHAnsi"/>
              <w:color w:val="2F2F2F"/>
            </w:rPr>
            <w:t>Land Trust;</w:t>
          </w:r>
        </w:p>
        <w:p w14:paraId="1FA267C6" w14:textId="6F9821BD" w:rsidR="00340129" w:rsidRPr="00CF635F" w:rsidRDefault="00EA3D32" w:rsidP="009F5395">
          <w:pPr>
            <w:pStyle w:val="ListParagraph"/>
            <w:numPr>
              <w:ilvl w:val="1"/>
              <w:numId w:val="32"/>
            </w:numPr>
            <w:spacing w:after="0" w:line="240" w:lineRule="auto"/>
            <w:rPr>
              <w:rFonts w:cstheme="minorHAnsi"/>
              <w:color w:val="2F2F2F"/>
            </w:rPr>
          </w:pPr>
          <w:r w:rsidRPr="00CF635F">
            <w:rPr>
              <w:rFonts w:cstheme="minorHAnsi"/>
              <w:color w:val="2F2F2F"/>
            </w:rPr>
            <w:t>Zoning;</w:t>
          </w:r>
        </w:p>
        <w:p w14:paraId="14A0FD16" w14:textId="6C438746" w:rsidR="00827DEE" w:rsidRPr="00CF635F" w:rsidRDefault="00827DEE" w:rsidP="009F5395">
          <w:pPr>
            <w:pStyle w:val="ListParagraph"/>
            <w:numPr>
              <w:ilvl w:val="1"/>
              <w:numId w:val="32"/>
            </w:numPr>
            <w:spacing w:after="0" w:line="240" w:lineRule="auto"/>
            <w:rPr>
              <w:rFonts w:cstheme="minorHAnsi"/>
              <w:color w:val="2F2F2F"/>
            </w:rPr>
          </w:pPr>
          <w:r w:rsidRPr="00CF635F">
            <w:rPr>
              <w:rFonts w:cstheme="minorHAnsi"/>
              <w:color w:val="2F2F2F"/>
            </w:rPr>
            <w:t>Tax Sales/Foreclosures</w:t>
          </w:r>
          <w:r w:rsidR="00EA3D32" w:rsidRPr="00CF635F">
            <w:rPr>
              <w:rFonts w:cstheme="minorHAnsi"/>
              <w:color w:val="2F2F2F"/>
            </w:rPr>
            <w:t>; and</w:t>
          </w:r>
        </w:p>
        <w:p w14:paraId="63713196" w14:textId="0C66E3C3" w:rsidR="00BD72DF" w:rsidRPr="00CF635F" w:rsidRDefault="00BD72DF" w:rsidP="009F5395">
          <w:pPr>
            <w:pStyle w:val="ListParagraph"/>
            <w:numPr>
              <w:ilvl w:val="1"/>
              <w:numId w:val="32"/>
            </w:numPr>
            <w:spacing w:after="0" w:line="240" w:lineRule="auto"/>
            <w:rPr>
              <w:rFonts w:cstheme="minorHAnsi"/>
              <w:color w:val="2F2F2F"/>
            </w:rPr>
          </w:pPr>
          <w:r w:rsidRPr="00CF635F">
            <w:rPr>
              <w:rFonts w:cstheme="minorHAnsi"/>
              <w:color w:val="2F2F2F"/>
            </w:rPr>
            <w:t>Maintaining Income Restricted Properties in D</w:t>
          </w:r>
          <w:r w:rsidR="00EA3D32" w:rsidRPr="00CF635F">
            <w:rPr>
              <w:rFonts w:cstheme="minorHAnsi"/>
              <w:color w:val="2F2F2F"/>
            </w:rPr>
            <w:t>elaware.</w:t>
          </w:r>
        </w:p>
        <w:p w14:paraId="25AC47F8" w14:textId="77777777" w:rsidR="00340129" w:rsidRPr="00CF635F" w:rsidRDefault="00340129" w:rsidP="00340129">
          <w:pPr>
            <w:pStyle w:val="ListParagraph"/>
            <w:spacing w:after="0" w:line="240" w:lineRule="auto"/>
            <w:ind w:left="1440"/>
            <w:rPr>
              <w:rFonts w:cstheme="minorHAnsi"/>
              <w:color w:val="2F2F2F"/>
            </w:rPr>
          </w:pPr>
        </w:p>
        <w:p w14:paraId="3E81F1A9" w14:textId="515B5F53" w:rsidR="004C3B79" w:rsidRPr="00CF635F" w:rsidRDefault="004C3B79" w:rsidP="004C3B79">
          <w:pPr>
            <w:spacing w:after="0" w:line="240" w:lineRule="auto"/>
            <w:rPr>
              <w:rFonts w:cstheme="minorHAnsi"/>
              <w:b/>
              <w:color w:val="2F2F2F"/>
              <w:sz w:val="28"/>
              <w:szCs w:val="28"/>
              <w:u w:val="single"/>
            </w:rPr>
          </w:pPr>
          <w:r w:rsidRPr="00CF635F">
            <w:rPr>
              <w:rFonts w:cstheme="minorHAnsi"/>
              <w:b/>
              <w:color w:val="2F2F2F"/>
              <w:sz w:val="28"/>
              <w:szCs w:val="28"/>
              <w:u w:val="single"/>
            </w:rPr>
            <w:t xml:space="preserve">Goal 3: Engage with Community Stakeholders to Support Community Development </w:t>
          </w:r>
        </w:p>
        <w:p w14:paraId="3964DA54" w14:textId="77777777" w:rsidR="00827DEE" w:rsidRPr="00CF635F" w:rsidRDefault="00827DEE" w:rsidP="004C3B79">
          <w:pPr>
            <w:spacing w:after="0" w:line="240" w:lineRule="auto"/>
            <w:rPr>
              <w:rFonts w:cstheme="minorHAnsi"/>
              <w:color w:val="2F2F2F"/>
              <w:u w:val="single"/>
            </w:rPr>
          </w:pPr>
        </w:p>
        <w:p w14:paraId="5B99D42E" w14:textId="0EA142DF" w:rsidR="00EA3D32" w:rsidRPr="00CF635F" w:rsidRDefault="00EA3D32" w:rsidP="009F5395">
          <w:pPr>
            <w:pStyle w:val="ListParagraph"/>
            <w:numPr>
              <w:ilvl w:val="0"/>
              <w:numId w:val="28"/>
            </w:numPr>
            <w:spacing w:after="0" w:line="240" w:lineRule="auto"/>
            <w:rPr>
              <w:rFonts w:cstheme="minorHAnsi"/>
              <w:b/>
              <w:color w:val="2F2F2F"/>
              <w:sz w:val="24"/>
              <w:szCs w:val="24"/>
            </w:rPr>
          </w:pPr>
          <w:r w:rsidRPr="00CF635F">
            <w:rPr>
              <w:rFonts w:cstheme="minorHAnsi"/>
              <w:b/>
              <w:color w:val="2F2F2F"/>
              <w:sz w:val="24"/>
              <w:szCs w:val="24"/>
            </w:rPr>
            <w:t>Increase</w:t>
          </w:r>
          <w:r w:rsidR="008A10D6" w:rsidRPr="00CF635F">
            <w:rPr>
              <w:rFonts w:cstheme="minorHAnsi"/>
              <w:b/>
              <w:color w:val="2F2F2F"/>
              <w:sz w:val="24"/>
              <w:szCs w:val="24"/>
            </w:rPr>
            <w:t xml:space="preserve"> Participation of</w:t>
          </w:r>
          <w:r w:rsidRPr="00CF635F">
            <w:rPr>
              <w:rFonts w:cstheme="minorHAnsi"/>
              <w:b/>
              <w:color w:val="2F2F2F"/>
              <w:sz w:val="24"/>
              <w:szCs w:val="24"/>
            </w:rPr>
            <w:t xml:space="preserve"> </w:t>
          </w:r>
          <w:r w:rsidR="008A10D6" w:rsidRPr="00CF635F">
            <w:rPr>
              <w:rFonts w:cstheme="minorHAnsi"/>
              <w:b/>
              <w:color w:val="2F2F2F"/>
              <w:sz w:val="24"/>
              <w:szCs w:val="24"/>
            </w:rPr>
            <w:t>Partner O</w:t>
          </w:r>
          <w:r w:rsidR="00D45C85" w:rsidRPr="00CF635F">
            <w:rPr>
              <w:rFonts w:cstheme="minorHAnsi"/>
              <w:b/>
              <w:color w:val="2F2F2F"/>
              <w:sz w:val="24"/>
              <w:szCs w:val="24"/>
            </w:rPr>
            <w:t>rganization</w:t>
          </w:r>
          <w:r w:rsidR="008A10D6" w:rsidRPr="00CF635F">
            <w:rPr>
              <w:rFonts w:cstheme="minorHAnsi"/>
              <w:b/>
              <w:color w:val="2F2F2F"/>
              <w:sz w:val="24"/>
              <w:szCs w:val="24"/>
            </w:rPr>
            <w:t>s</w:t>
          </w:r>
        </w:p>
        <w:p w14:paraId="0E2B5092" w14:textId="6DB6ABF4" w:rsidR="00EA3D32" w:rsidRPr="00CF635F" w:rsidRDefault="00EA3D32" w:rsidP="009F5395">
          <w:pPr>
            <w:pStyle w:val="ListParagraph"/>
            <w:numPr>
              <w:ilvl w:val="1"/>
              <w:numId w:val="28"/>
            </w:numPr>
            <w:spacing w:after="0" w:line="240" w:lineRule="auto"/>
            <w:rPr>
              <w:rFonts w:cstheme="minorHAnsi"/>
              <w:color w:val="2F2F2F"/>
            </w:rPr>
          </w:pPr>
          <w:r w:rsidRPr="00CF635F">
            <w:rPr>
              <w:rFonts w:cstheme="minorHAnsi"/>
              <w:color w:val="2F2F2F"/>
            </w:rPr>
            <w:t>Plan to increase</w:t>
          </w:r>
          <w:r w:rsidR="008A10D6" w:rsidRPr="00CF635F">
            <w:rPr>
              <w:rFonts w:cstheme="minorHAnsi"/>
              <w:color w:val="2F2F2F"/>
            </w:rPr>
            <w:t xml:space="preserve"> participation of</w:t>
          </w:r>
          <w:r w:rsidRPr="00CF635F">
            <w:rPr>
              <w:rFonts w:cstheme="minorHAnsi"/>
              <w:color w:val="2F2F2F"/>
            </w:rPr>
            <w:t xml:space="preserve"> </w:t>
          </w:r>
          <w:r w:rsidR="00D45C85" w:rsidRPr="00CF635F">
            <w:rPr>
              <w:rFonts w:cstheme="minorHAnsi"/>
              <w:color w:val="2F2F2F"/>
            </w:rPr>
            <w:t>partner organization</w:t>
          </w:r>
          <w:r w:rsidRPr="00CF635F">
            <w:rPr>
              <w:rFonts w:cstheme="minorHAnsi"/>
              <w:color w:val="2F2F2F"/>
            </w:rPr>
            <w:t xml:space="preserve">s; </w:t>
          </w:r>
        </w:p>
        <w:p w14:paraId="484DE2AD" w14:textId="4316D321" w:rsidR="00EA3D32" w:rsidRPr="00CF635F" w:rsidRDefault="00EA3D32" w:rsidP="009F5395">
          <w:pPr>
            <w:pStyle w:val="ListParagraph"/>
            <w:numPr>
              <w:ilvl w:val="1"/>
              <w:numId w:val="28"/>
            </w:numPr>
            <w:spacing w:after="0" w:line="240" w:lineRule="auto"/>
            <w:rPr>
              <w:rFonts w:cstheme="minorHAnsi"/>
              <w:color w:val="2F2F2F"/>
            </w:rPr>
          </w:pPr>
          <w:r w:rsidRPr="00CF635F">
            <w:rPr>
              <w:rFonts w:cstheme="minorHAnsi"/>
              <w:color w:val="2F2F2F"/>
            </w:rPr>
            <w:t xml:space="preserve">Plan to engage </w:t>
          </w:r>
          <w:r w:rsidR="00D45C85" w:rsidRPr="00CF635F">
            <w:rPr>
              <w:rFonts w:cstheme="minorHAnsi"/>
              <w:color w:val="2F2F2F"/>
            </w:rPr>
            <w:t>partner organization</w:t>
          </w:r>
          <w:r w:rsidRPr="00CF635F">
            <w:rPr>
              <w:rFonts w:cstheme="minorHAnsi"/>
              <w:color w:val="2F2F2F"/>
            </w:rPr>
            <w:t>s; and</w:t>
          </w:r>
        </w:p>
        <w:p w14:paraId="40B22F72" w14:textId="32A3DE48" w:rsidR="00EA3D32" w:rsidRPr="00CF635F" w:rsidRDefault="00EA3D32" w:rsidP="009F5395">
          <w:pPr>
            <w:pStyle w:val="ListParagraph"/>
            <w:numPr>
              <w:ilvl w:val="1"/>
              <w:numId w:val="28"/>
            </w:numPr>
            <w:spacing w:after="0" w:line="240" w:lineRule="auto"/>
            <w:rPr>
              <w:rFonts w:cstheme="minorHAnsi"/>
              <w:color w:val="2F2F2F"/>
            </w:rPr>
          </w:pPr>
          <w:r w:rsidRPr="00CF635F">
            <w:rPr>
              <w:rFonts w:cstheme="minorHAnsi"/>
              <w:color w:val="2F2F2F"/>
            </w:rPr>
            <w:t xml:space="preserve">Plan to support ongoing engagement of </w:t>
          </w:r>
          <w:r w:rsidR="00D45C85" w:rsidRPr="00CF635F">
            <w:rPr>
              <w:rFonts w:cstheme="minorHAnsi"/>
              <w:color w:val="2F2F2F"/>
            </w:rPr>
            <w:t>partner organization</w:t>
          </w:r>
          <w:r w:rsidRPr="00CF635F">
            <w:rPr>
              <w:rFonts w:cstheme="minorHAnsi"/>
              <w:color w:val="2F2F2F"/>
            </w:rPr>
            <w:t xml:space="preserve">s. </w:t>
          </w:r>
        </w:p>
        <w:p w14:paraId="7E8FB19D" w14:textId="77777777" w:rsidR="00EA3D32" w:rsidRPr="00CF635F" w:rsidRDefault="00EA3D32" w:rsidP="00EA3D32">
          <w:pPr>
            <w:pStyle w:val="ListParagraph"/>
            <w:spacing w:after="0" w:line="240" w:lineRule="auto"/>
            <w:ind w:left="1440"/>
            <w:rPr>
              <w:rFonts w:cstheme="minorHAnsi"/>
              <w:b/>
              <w:color w:val="2F2F2F"/>
            </w:rPr>
          </w:pPr>
        </w:p>
        <w:p w14:paraId="580C51ED" w14:textId="10A96AF8" w:rsidR="00340129" w:rsidRPr="00CF635F" w:rsidRDefault="005B2E62" w:rsidP="009F5395">
          <w:pPr>
            <w:pStyle w:val="ListParagraph"/>
            <w:numPr>
              <w:ilvl w:val="0"/>
              <w:numId w:val="28"/>
            </w:numPr>
            <w:spacing w:after="0" w:line="240" w:lineRule="auto"/>
            <w:rPr>
              <w:rFonts w:cstheme="minorHAnsi"/>
              <w:b/>
              <w:color w:val="2F2F2F"/>
              <w:sz w:val="24"/>
              <w:szCs w:val="24"/>
            </w:rPr>
          </w:pPr>
          <w:r w:rsidRPr="00CF635F">
            <w:rPr>
              <w:rFonts w:cstheme="minorHAnsi"/>
              <w:b/>
              <w:color w:val="2F2F2F"/>
              <w:sz w:val="24"/>
              <w:szCs w:val="24"/>
            </w:rPr>
            <w:lastRenderedPageBreak/>
            <w:t>Provide Relevant Webinars and</w:t>
          </w:r>
          <w:r w:rsidR="00340129" w:rsidRPr="00CF635F">
            <w:rPr>
              <w:rFonts w:cstheme="minorHAnsi"/>
              <w:b/>
              <w:color w:val="2F2F2F"/>
              <w:sz w:val="24"/>
              <w:szCs w:val="24"/>
            </w:rPr>
            <w:t xml:space="preserve"> Education </w:t>
          </w:r>
          <w:r w:rsidRPr="00CF635F">
            <w:rPr>
              <w:rFonts w:cstheme="minorHAnsi"/>
              <w:b/>
              <w:color w:val="2F2F2F"/>
              <w:sz w:val="24"/>
              <w:szCs w:val="24"/>
            </w:rPr>
            <w:t xml:space="preserve">to Promote the Goals of </w:t>
          </w:r>
          <w:r w:rsidR="008A10D6" w:rsidRPr="00CF635F">
            <w:rPr>
              <w:rFonts w:cstheme="minorHAnsi"/>
              <w:b/>
              <w:color w:val="2F2F2F"/>
              <w:sz w:val="24"/>
              <w:szCs w:val="24"/>
            </w:rPr>
            <w:t>Partner</w:t>
          </w:r>
          <w:r w:rsidRPr="00CF635F">
            <w:rPr>
              <w:rFonts w:cstheme="minorHAnsi"/>
              <w:b/>
              <w:color w:val="2F2F2F"/>
              <w:sz w:val="24"/>
              <w:szCs w:val="24"/>
            </w:rPr>
            <w:t xml:space="preserve"> Organizations and the Community </w:t>
          </w:r>
        </w:p>
        <w:p w14:paraId="395B1A4F" w14:textId="77777777" w:rsidR="005B2E62" w:rsidRPr="00CF635F" w:rsidRDefault="005B2E62" w:rsidP="005B2E62">
          <w:pPr>
            <w:pStyle w:val="ListParagraph"/>
            <w:spacing w:after="0" w:line="240" w:lineRule="auto"/>
            <w:rPr>
              <w:rFonts w:cstheme="minorHAnsi"/>
              <w:b/>
              <w:color w:val="2F2F2F"/>
            </w:rPr>
          </w:pPr>
        </w:p>
        <w:p w14:paraId="20CD3035" w14:textId="38D1CB11" w:rsidR="005B2E62" w:rsidRPr="00CF635F" w:rsidRDefault="005B2E62" w:rsidP="009F5395">
          <w:pPr>
            <w:pStyle w:val="ListParagraph"/>
            <w:numPr>
              <w:ilvl w:val="0"/>
              <w:numId w:val="28"/>
            </w:numPr>
            <w:spacing w:after="0" w:line="240" w:lineRule="auto"/>
            <w:jc w:val="both"/>
            <w:rPr>
              <w:rFonts w:cstheme="minorHAnsi"/>
              <w:b/>
              <w:color w:val="2F2F2F"/>
              <w:sz w:val="24"/>
              <w:szCs w:val="24"/>
            </w:rPr>
          </w:pPr>
          <w:r w:rsidRPr="00CF635F">
            <w:rPr>
              <w:rFonts w:cstheme="minorHAnsi"/>
              <w:b/>
              <w:color w:val="2F2F2F"/>
              <w:sz w:val="24"/>
              <w:szCs w:val="24"/>
            </w:rPr>
            <w:t xml:space="preserve">Create a </w:t>
          </w:r>
          <w:r w:rsidR="00340129" w:rsidRPr="00CF635F">
            <w:rPr>
              <w:rFonts w:cstheme="minorHAnsi"/>
              <w:b/>
              <w:color w:val="2F2F2F"/>
              <w:sz w:val="24"/>
              <w:szCs w:val="24"/>
            </w:rPr>
            <w:t xml:space="preserve">Resource Library </w:t>
          </w:r>
        </w:p>
        <w:p w14:paraId="2CF38993" w14:textId="06AE8071" w:rsidR="005B2E62" w:rsidRPr="00CF635F" w:rsidRDefault="005B2E62" w:rsidP="009F5395">
          <w:pPr>
            <w:pStyle w:val="ListParagraph"/>
            <w:numPr>
              <w:ilvl w:val="1"/>
              <w:numId w:val="28"/>
            </w:numPr>
            <w:spacing w:after="0" w:line="240" w:lineRule="auto"/>
            <w:jc w:val="both"/>
            <w:rPr>
              <w:rFonts w:cstheme="minorHAnsi"/>
              <w:color w:val="2F2F2F"/>
            </w:rPr>
          </w:pPr>
          <w:r w:rsidRPr="00CF635F">
            <w:rPr>
              <w:rFonts w:cstheme="minorHAnsi"/>
              <w:color w:val="2F2F2F"/>
            </w:rPr>
            <w:t xml:space="preserve">Local Resources </w:t>
          </w:r>
        </w:p>
        <w:p w14:paraId="6F821629" w14:textId="72525702" w:rsidR="005B2E62" w:rsidRPr="00CF635F" w:rsidRDefault="005B2E62" w:rsidP="009F5395">
          <w:pPr>
            <w:pStyle w:val="ListParagraph"/>
            <w:numPr>
              <w:ilvl w:val="2"/>
              <w:numId w:val="28"/>
            </w:numPr>
            <w:spacing w:after="0" w:line="240" w:lineRule="auto"/>
            <w:jc w:val="both"/>
            <w:rPr>
              <w:rFonts w:cstheme="minorHAnsi"/>
              <w:color w:val="2F2F2F"/>
            </w:rPr>
          </w:pPr>
          <w:r w:rsidRPr="00CF635F">
            <w:rPr>
              <w:rFonts w:cstheme="minorHAnsi"/>
              <w:color w:val="2F2F2F"/>
            </w:rPr>
            <w:t>Plans, Reports, Studies, L</w:t>
          </w:r>
          <w:r w:rsidR="00C8224D" w:rsidRPr="00CF635F">
            <w:rPr>
              <w:rFonts w:cstheme="minorHAnsi"/>
              <w:color w:val="2F2F2F"/>
            </w:rPr>
            <w:t>inks to Local G</w:t>
          </w:r>
          <w:r w:rsidRPr="00CF635F">
            <w:rPr>
              <w:rFonts w:cstheme="minorHAnsi"/>
              <w:color w:val="2F2F2F"/>
            </w:rPr>
            <w:t>overnment</w:t>
          </w:r>
        </w:p>
        <w:p w14:paraId="54D3EABD" w14:textId="13AA6E1B" w:rsidR="005B2E62" w:rsidRPr="00CF635F" w:rsidRDefault="005B2E62" w:rsidP="009F5395">
          <w:pPr>
            <w:pStyle w:val="ListParagraph"/>
            <w:numPr>
              <w:ilvl w:val="1"/>
              <w:numId w:val="28"/>
            </w:numPr>
            <w:spacing w:after="0" w:line="240" w:lineRule="auto"/>
            <w:jc w:val="both"/>
            <w:rPr>
              <w:rFonts w:cstheme="minorHAnsi"/>
              <w:color w:val="2F2F2F"/>
            </w:rPr>
          </w:pPr>
          <w:r w:rsidRPr="00CF635F">
            <w:rPr>
              <w:rFonts w:cstheme="minorHAnsi"/>
              <w:color w:val="2F2F2F"/>
            </w:rPr>
            <w:t xml:space="preserve">State Resources </w:t>
          </w:r>
        </w:p>
        <w:p w14:paraId="0C4EC52C" w14:textId="618A29EE" w:rsidR="005B2E62" w:rsidRPr="00CF635F" w:rsidRDefault="005B2E62" w:rsidP="009F5395">
          <w:pPr>
            <w:pStyle w:val="ListParagraph"/>
            <w:numPr>
              <w:ilvl w:val="2"/>
              <w:numId w:val="28"/>
            </w:numPr>
            <w:spacing w:after="0" w:line="240" w:lineRule="auto"/>
            <w:jc w:val="both"/>
            <w:rPr>
              <w:rFonts w:cstheme="minorHAnsi"/>
              <w:color w:val="2F2F2F"/>
            </w:rPr>
          </w:pPr>
          <w:r w:rsidRPr="00CF635F">
            <w:rPr>
              <w:rFonts w:cstheme="minorHAnsi"/>
              <w:color w:val="2F2F2F"/>
            </w:rPr>
            <w:t>Plans, Reports, Studies, Grants, O</w:t>
          </w:r>
          <w:r w:rsidR="00C8224D" w:rsidRPr="00CF635F">
            <w:rPr>
              <w:rFonts w:cstheme="minorHAnsi"/>
              <w:color w:val="2F2F2F"/>
            </w:rPr>
            <w:t>pportunities for E</w:t>
          </w:r>
          <w:r w:rsidRPr="00CF635F">
            <w:rPr>
              <w:rFonts w:cstheme="minorHAnsi"/>
              <w:color w:val="2F2F2F"/>
            </w:rPr>
            <w:t>ducation, Links to D</w:t>
          </w:r>
          <w:r w:rsidR="00C8224D" w:rsidRPr="00CF635F">
            <w:rPr>
              <w:rFonts w:cstheme="minorHAnsi"/>
              <w:color w:val="2F2F2F"/>
            </w:rPr>
            <w:t>elaware R</w:t>
          </w:r>
          <w:r w:rsidRPr="00CF635F">
            <w:rPr>
              <w:rFonts w:cstheme="minorHAnsi"/>
              <w:color w:val="2F2F2F"/>
            </w:rPr>
            <w:t xml:space="preserve">esources </w:t>
          </w:r>
        </w:p>
        <w:p w14:paraId="5132CA39" w14:textId="4DB5ACD6" w:rsidR="005B2E62" w:rsidRPr="00CF635F" w:rsidRDefault="005B2E62" w:rsidP="009F5395">
          <w:pPr>
            <w:pStyle w:val="ListParagraph"/>
            <w:numPr>
              <w:ilvl w:val="1"/>
              <w:numId w:val="28"/>
            </w:numPr>
            <w:spacing w:after="0" w:line="240" w:lineRule="auto"/>
            <w:jc w:val="both"/>
            <w:rPr>
              <w:rFonts w:cstheme="minorHAnsi"/>
              <w:color w:val="2F2F2F"/>
            </w:rPr>
          </w:pPr>
          <w:r w:rsidRPr="00CF635F">
            <w:rPr>
              <w:rFonts w:cstheme="minorHAnsi"/>
              <w:color w:val="2F2F2F"/>
            </w:rPr>
            <w:t xml:space="preserve">National Resources </w:t>
          </w:r>
        </w:p>
        <w:p w14:paraId="6A376E79" w14:textId="0E89581C" w:rsidR="00CF635F" w:rsidRDefault="005B2E62" w:rsidP="00CF635F">
          <w:pPr>
            <w:pStyle w:val="ListParagraph"/>
            <w:numPr>
              <w:ilvl w:val="2"/>
              <w:numId w:val="28"/>
            </w:numPr>
            <w:spacing w:after="0" w:line="240" w:lineRule="auto"/>
            <w:jc w:val="both"/>
            <w:rPr>
              <w:rFonts w:cstheme="minorHAnsi"/>
              <w:color w:val="2F2F2F"/>
            </w:rPr>
          </w:pPr>
          <w:r w:rsidRPr="00CF635F">
            <w:rPr>
              <w:rFonts w:cstheme="minorHAnsi"/>
              <w:color w:val="2F2F2F"/>
            </w:rPr>
            <w:t>Reports from National Groups, Federal Policy</w:t>
          </w:r>
        </w:p>
        <w:p w14:paraId="73ED43B6" w14:textId="625FF2BA" w:rsidR="00CF635F" w:rsidRPr="00CF635F" w:rsidRDefault="00257007" w:rsidP="00CF635F">
          <w:pPr>
            <w:spacing w:after="0" w:line="240" w:lineRule="auto"/>
            <w:jc w:val="both"/>
            <w:rPr>
              <w:rFonts w:cstheme="minorHAnsi"/>
              <w:color w:val="2F2F2F"/>
            </w:rPr>
          </w:pPr>
        </w:p>
      </w:sdtContent>
    </w:sdt>
    <w:p w14:paraId="5644F34E" w14:textId="3D1BF0AF" w:rsidR="00C8224D" w:rsidRPr="00CF635F" w:rsidRDefault="00C8224D" w:rsidP="00C8224D">
      <w:pPr>
        <w:tabs>
          <w:tab w:val="left" w:pos="1216"/>
        </w:tabs>
        <w:jc w:val="center"/>
        <w:rPr>
          <w:b/>
          <w:sz w:val="28"/>
          <w:szCs w:val="28"/>
        </w:rPr>
      </w:pPr>
      <w:r w:rsidRPr="00CF635F">
        <w:rPr>
          <w:b/>
          <w:sz w:val="28"/>
          <w:szCs w:val="28"/>
        </w:rPr>
        <w:t>The Current Situation of the Delaware Community Development Network</w:t>
      </w:r>
    </w:p>
    <w:p w14:paraId="50BAB1A8" w14:textId="3704E2D2" w:rsidR="00C8224D" w:rsidRPr="00CF635F" w:rsidRDefault="00C8224D" w:rsidP="00C8224D">
      <w:r w:rsidRPr="00CF635F">
        <w:t xml:space="preserve">The Delaware Community Development Network was formed in 2015 as an opportunity to bring professionals from many different fields together to facilitate a multi-disciplinary approach to improve communities. </w:t>
      </w:r>
    </w:p>
    <w:p w14:paraId="45106B15" w14:textId="6067C93D" w:rsidR="0086425A" w:rsidRDefault="00C8224D" w:rsidP="00C8224D">
      <w:r w:rsidRPr="00CF635F">
        <w:t xml:space="preserve">The Delaware Community Development Network has the membership and capacity to be innovative and responsive to Delaware’s needs. </w:t>
      </w:r>
    </w:p>
    <w:p w14:paraId="08A00780" w14:textId="77777777" w:rsidR="00CF635F" w:rsidRPr="00CF635F" w:rsidRDefault="00CF635F" w:rsidP="00C8224D">
      <w:pPr>
        <w:rPr>
          <w:sz w:val="20"/>
          <w:szCs w:val="20"/>
        </w:rPr>
      </w:pPr>
    </w:p>
    <w:p w14:paraId="28B171DD" w14:textId="5A5E865C" w:rsidR="0086425A" w:rsidRPr="00CF635F" w:rsidRDefault="0086425A" w:rsidP="00C8224D">
      <w:pPr>
        <w:rPr>
          <w:b/>
          <w:sz w:val="24"/>
          <w:szCs w:val="24"/>
        </w:rPr>
      </w:pPr>
      <w:r w:rsidRPr="00CF635F">
        <w:rPr>
          <w:b/>
          <w:sz w:val="24"/>
          <w:szCs w:val="24"/>
        </w:rPr>
        <w:t xml:space="preserve">Organization: </w:t>
      </w:r>
    </w:p>
    <w:p w14:paraId="16ED8698" w14:textId="5F4E8A1D" w:rsidR="0086425A" w:rsidRDefault="0086425A" w:rsidP="0086425A">
      <w:r>
        <w:t xml:space="preserve">The DCDN does not have a Board of Directors or independent organizational status. It is housed entirely within Housing Alliance Delaware. </w:t>
      </w:r>
    </w:p>
    <w:p w14:paraId="631572A5" w14:textId="028AABBB" w:rsidR="0086425A" w:rsidRPr="0086425A" w:rsidRDefault="0086425A" w:rsidP="0086425A">
      <w:r>
        <w:t>The DCDN is being envisioned and revitalized by: Housing Alliance Delaware; Healthy Communities Delaware; REACH Riverside; Cornerstone West; NCALL; University of Delaware and Cinnaire Investments</w:t>
      </w:r>
    </w:p>
    <w:p w14:paraId="77556603" w14:textId="77777777" w:rsidR="0086425A" w:rsidRPr="00CF635F" w:rsidRDefault="0086425A" w:rsidP="00C8224D">
      <w:pPr>
        <w:rPr>
          <w:sz w:val="20"/>
          <w:szCs w:val="20"/>
        </w:rPr>
      </w:pPr>
    </w:p>
    <w:p w14:paraId="0D83CBBF" w14:textId="0EB8BA70" w:rsidR="0086425A" w:rsidRPr="00CF635F" w:rsidRDefault="0086425A" w:rsidP="00C8224D">
      <w:pPr>
        <w:rPr>
          <w:b/>
          <w:sz w:val="24"/>
          <w:szCs w:val="24"/>
        </w:rPr>
      </w:pPr>
      <w:r w:rsidRPr="00CF635F">
        <w:rPr>
          <w:b/>
          <w:sz w:val="24"/>
          <w:szCs w:val="24"/>
        </w:rPr>
        <w:t xml:space="preserve">Staff: </w:t>
      </w:r>
    </w:p>
    <w:p w14:paraId="57BB1242" w14:textId="050AF96A" w:rsidR="0086425A" w:rsidRDefault="0086425A" w:rsidP="00C8224D">
      <w:r>
        <w:t xml:space="preserve">The DCDN is staffed by Sarah Rhine, Policy Director at Housing Alliance Delaware. </w:t>
      </w:r>
    </w:p>
    <w:p w14:paraId="20F2BD45" w14:textId="038C0FB9" w:rsidR="0086425A" w:rsidRDefault="0086425A" w:rsidP="00C8224D">
      <w:r>
        <w:t xml:space="preserve">Housing Alliance Delaware will seek opportunities to expand staffing for the DCDN. </w:t>
      </w:r>
    </w:p>
    <w:p w14:paraId="4BE66547" w14:textId="04968C71" w:rsidR="0086425A" w:rsidRPr="00CF635F" w:rsidRDefault="0086425A" w:rsidP="00C8224D">
      <w:pPr>
        <w:rPr>
          <w:sz w:val="20"/>
          <w:szCs w:val="20"/>
        </w:rPr>
      </w:pPr>
    </w:p>
    <w:p w14:paraId="1E967490" w14:textId="55F39604" w:rsidR="0086425A" w:rsidRPr="00CF635F" w:rsidRDefault="0086425A" w:rsidP="00C8224D">
      <w:pPr>
        <w:rPr>
          <w:b/>
          <w:sz w:val="24"/>
          <w:szCs w:val="24"/>
        </w:rPr>
      </w:pPr>
      <w:r w:rsidRPr="00CF635F">
        <w:rPr>
          <w:b/>
          <w:sz w:val="24"/>
          <w:szCs w:val="24"/>
        </w:rPr>
        <w:t xml:space="preserve">Activities: </w:t>
      </w:r>
    </w:p>
    <w:p w14:paraId="7CCF0897" w14:textId="24A0CEB5" w:rsidR="007356B6" w:rsidRPr="0086425A" w:rsidRDefault="007356B6" w:rsidP="00C8224D">
      <w:r>
        <w:t xml:space="preserve">The DCDN will promote Community Development. </w:t>
      </w:r>
    </w:p>
    <w:p w14:paraId="29989231" w14:textId="3DFA3F5C" w:rsidR="007356B6" w:rsidRDefault="007356B6" w:rsidP="00C8224D">
      <w:r>
        <w:t xml:space="preserve">The DCDN will represent the needs of its </w:t>
      </w:r>
      <w:r w:rsidR="00D45C85">
        <w:t>partner organization</w:t>
      </w:r>
      <w:r>
        <w:t xml:space="preserve">s to national organizations and funders. </w:t>
      </w:r>
    </w:p>
    <w:p w14:paraId="34BF95EC" w14:textId="78B0C783" w:rsidR="007356B6" w:rsidRDefault="007356B6" w:rsidP="00C8224D">
      <w:r>
        <w:t xml:space="preserve">The DCDN will develop capacity and build resources to benefit </w:t>
      </w:r>
      <w:r w:rsidR="00D45C85">
        <w:t>partner organization</w:t>
      </w:r>
      <w:r>
        <w:t xml:space="preserve">s. </w:t>
      </w:r>
    </w:p>
    <w:p w14:paraId="5ECF1B6E" w14:textId="5B5E0B4F" w:rsidR="007356B6" w:rsidRDefault="007356B6" w:rsidP="007356B6">
      <w:r>
        <w:t xml:space="preserve">The DCDN will represent its </w:t>
      </w:r>
      <w:r w:rsidR="00D45C85">
        <w:t>partner organization</w:t>
      </w:r>
      <w:r>
        <w:t xml:space="preserve">s during the Delaware legislative session. Through the regional coalitions and involvement with several statewide coalitions, DCDN will establish its Policy Agenda each year. </w:t>
      </w:r>
    </w:p>
    <w:p w14:paraId="577390A5" w14:textId="4B3CAE1E" w:rsidR="0086425A" w:rsidRPr="00CF635F" w:rsidRDefault="0086425A" w:rsidP="00C8224D">
      <w:pPr>
        <w:rPr>
          <w:b/>
          <w:sz w:val="28"/>
          <w:szCs w:val="28"/>
        </w:rPr>
      </w:pPr>
      <w:r w:rsidRPr="00CF635F">
        <w:rPr>
          <w:b/>
          <w:sz w:val="28"/>
          <w:szCs w:val="28"/>
        </w:rPr>
        <w:lastRenderedPageBreak/>
        <w:t xml:space="preserve">Priorities: </w:t>
      </w:r>
    </w:p>
    <w:p w14:paraId="77F8F785" w14:textId="33F3F64F" w:rsidR="00C8224D" w:rsidRDefault="00C8224D" w:rsidP="00C8224D">
      <w:r>
        <w:t xml:space="preserve">Specifically, DCDN will move forward with </w:t>
      </w:r>
      <w:r w:rsidR="00F63A3F">
        <w:t>four</w:t>
      </w:r>
      <w:r>
        <w:t xml:space="preserve"> priorities: </w:t>
      </w:r>
    </w:p>
    <w:p w14:paraId="3EC1B14F" w14:textId="77777777" w:rsidR="007356B6" w:rsidRPr="00CF635F" w:rsidRDefault="00C8224D" w:rsidP="007356B6">
      <w:pPr>
        <w:rPr>
          <w:b/>
          <w:sz w:val="24"/>
          <w:szCs w:val="24"/>
        </w:rPr>
      </w:pPr>
      <w:r w:rsidRPr="00CF635F">
        <w:rPr>
          <w:b/>
          <w:sz w:val="24"/>
          <w:szCs w:val="24"/>
        </w:rPr>
        <w:t xml:space="preserve">1) </w:t>
      </w:r>
      <w:r w:rsidR="007356B6" w:rsidRPr="00CF635F">
        <w:rPr>
          <w:b/>
          <w:sz w:val="24"/>
          <w:szCs w:val="24"/>
        </w:rPr>
        <w:t>Address the Economic and Social Impact of Community Development in Delaware</w:t>
      </w:r>
    </w:p>
    <w:p w14:paraId="6E993E93" w14:textId="045A1B55" w:rsidR="007356B6" w:rsidRDefault="007356B6" w:rsidP="008A10D6">
      <w:pPr>
        <w:ind w:left="720"/>
        <w:rPr>
          <w:b/>
        </w:rPr>
      </w:pPr>
      <w:r>
        <w:t>DCDN will launch a campaign to educate the public, legislators and funders about the important social and economic impact of Delaware’s community development sector.</w:t>
      </w:r>
    </w:p>
    <w:p w14:paraId="07B529DB" w14:textId="03AEB81F" w:rsidR="00C8224D" w:rsidRPr="00CF635F" w:rsidRDefault="007356B6" w:rsidP="00C8224D">
      <w:pPr>
        <w:rPr>
          <w:b/>
          <w:sz w:val="24"/>
          <w:szCs w:val="24"/>
        </w:rPr>
      </w:pPr>
      <w:r w:rsidRPr="00CF635F">
        <w:rPr>
          <w:b/>
          <w:sz w:val="24"/>
          <w:szCs w:val="24"/>
        </w:rPr>
        <w:t xml:space="preserve">2) </w:t>
      </w:r>
      <w:r w:rsidR="00C8224D" w:rsidRPr="00CF635F">
        <w:rPr>
          <w:b/>
          <w:sz w:val="24"/>
          <w:szCs w:val="24"/>
        </w:rPr>
        <w:t>Build Capacity of the DCDN and the Community Development Sector</w:t>
      </w:r>
    </w:p>
    <w:p w14:paraId="3938BF8C" w14:textId="28B9A661" w:rsidR="00C8224D" w:rsidRDefault="00C8224D" w:rsidP="00C8224D">
      <w:r>
        <w:tab/>
        <w:t xml:space="preserve">The DCDN must develop its capacity and the capacity of </w:t>
      </w:r>
      <w:r w:rsidR="00FE2630">
        <w:t>partner</w:t>
      </w:r>
      <w:r>
        <w:t xml:space="preserve"> organizations. </w:t>
      </w:r>
    </w:p>
    <w:p w14:paraId="499D30D5" w14:textId="319EABE1" w:rsidR="00C8224D" w:rsidRPr="00CF635F" w:rsidRDefault="007356B6" w:rsidP="00C8224D">
      <w:pPr>
        <w:rPr>
          <w:b/>
          <w:sz w:val="24"/>
          <w:szCs w:val="24"/>
        </w:rPr>
      </w:pPr>
      <w:r w:rsidRPr="00CF635F">
        <w:rPr>
          <w:b/>
          <w:sz w:val="24"/>
          <w:szCs w:val="24"/>
        </w:rPr>
        <w:t>3</w:t>
      </w:r>
      <w:r w:rsidR="00C8224D" w:rsidRPr="00CF635F">
        <w:rPr>
          <w:b/>
          <w:sz w:val="24"/>
          <w:szCs w:val="24"/>
        </w:rPr>
        <w:t xml:space="preserve">) Promote Housing as a Vital Condition/Social Determinate of Health </w:t>
      </w:r>
    </w:p>
    <w:p w14:paraId="253E4A22" w14:textId="2E89D7B2" w:rsidR="00C8224D" w:rsidRPr="00FE2630" w:rsidRDefault="00C8224D" w:rsidP="00C8224D">
      <w:pPr>
        <w:ind w:left="720"/>
      </w:pPr>
      <w:r>
        <w:t xml:space="preserve">Housing is a social determinate of health or a vital condition. The Community Development Network is in a unique position to bring together partners to address the health and housing </w:t>
      </w:r>
      <w:r w:rsidRPr="00FE2630">
        <w:t xml:space="preserve">issues exposed by the COVID 19 crisis. </w:t>
      </w:r>
    </w:p>
    <w:p w14:paraId="7487139D" w14:textId="750A3DF6" w:rsidR="00F63A3F" w:rsidRPr="00CF635F" w:rsidRDefault="007356B6" w:rsidP="0086425A">
      <w:pPr>
        <w:rPr>
          <w:b/>
          <w:sz w:val="24"/>
          <w:szCs w:val="24"/>
        </w:rPr>
      </w:pPr>
      <w:r w:rsidRPr="00CF635F">
        <w:rPr>
          <w:b/>
          <w:sz w:val="24"/>
          <w:szCs w:val="24"/>
        </w:rPr>
        <w:t>4</w:t>
      </w:r>
      <w:r w:rsidR="00C8224D" w:rsidRPr="00CF635F">
        <w:rPr>
          <w:b/>
          <w:sz w:val="24"/>
          <w:szCs w:val="24"/>
        </w:rPr>
        <w:t xml:space="preserve">) </w:t>
      </w:r>
      <w:r w:rsidR="00F63A3F" w:rsidRPr="00CF635F">
        <w:rPr>
          <w:b/>
          <w:sz w:val="24"/>
          <w:szCs w:val="24"/>
        </w:rPr>
        <w:t xml:space="preserve">Advance </w:t>
      </w:r>
      <w:r w:rsidR="007A1821" w:rsidRPr="00CF635F">
        <w:rPr>
          <w:b/>
          <w:sz w:val="24"/>
          <w:szCs w:val="24"/>
        </w:rPr>
        <w:t xml:space="preserve">Approaches to Social Justice </w:t>
      </w:r>
      <w:r w:rsidR="00F63A3F" w:rsidRPr="00CF635F">
        <w:rPr>
          <w:b/>
          <w:sz w:val="24"/>
          <w:szCs w:val="24"/>
        </w:rPr>
        <w:t xml:space="preserve"> </w:t>
      </w:r>
    </w:p>
    <w:p w14:paraId="3F5E74FD" w14:textId="5CEACBF3" w:rsidR="007356B6" w:rsidRPr="007356B6" w:rsidRDefault="007356B6" w:rsidP="007356B6">
      <w:pPr>
        <w:ind w:left="720"/>
      </w:pPr>
      <w:r w:rsidRPr="00FE2630">
        <w:t xml:space="preserve">Community development initiatives must consider the impact on community and work as a driver of </w:t>
      </w:r>
      <w:r w:rsidR="007A1821" w:rsidRPr="00FE2630">
        <w:t xml:space="preserve">social </w:t>
      </w:r>
      <w:r w:rsidRPr="00FE2630">
        <w:t xml:space="preserve">justice. </w:t>
      </w:r>
    </w:p>
    <w:p w14:paraId="0FB6C8AE" w14:textId="33316B41" w:rsidR="0086425A" w:rsidRDefault="0086425A" w:rsidP="0064161C">
      <w:pPr>
        <w:rPr>
          <w:b/>
        </w:rPr>
      </w:pPr>
    </w:p>
    <w:p w14:paraId="09EC7BC7" w14:textId="69358B28" w:rsidR="0064161C" w:rsidRPr="00AE4476" w:rsidRDefault="0064161C" w:rsidP="0064161C">
      <w:pPr>
        <w:rPr>
          <w:sz w:val="24"/>
          <w:szCs w:val="24"/>
        </w:rPr>
      </w:pPr>
      <w:r w:rsidRPr="00AE4476">
        <w:rPr>
          <w:sz w:val="24"/>
          <w:szCs w:val="24"/>
        </w:rPr>
        <w:t>Critical Issues</w:t>
      </w:r>
      <w:r w:rsidR="00AE4476" w:rsidRPr="00AE4476">
        <w:rPr>
          <w:sz w:val="24"/>
          <w:szCs w:val="24"/>
        </w:rPr>
        <w:t>/Challenges</w:t>
      </w:r>
      <w:r w:rsidRPr="00AE4476">
        <w:rPr>
          <w:sz w:val="24"/>
          <w:szCs w:val="24"/>
        </w:rPr>
        <w:t xml:space="preserve">: </w:t>
      </w:r>
    </w:p>
    <w:p w14:paraId="77BFC431" w14:textId="64311F06" w:rsidR="00AE4476" w:rsidRDefault="00AE4476" w:rsidP="0064161C">
      <w:r w:rsidRPr="00AE4476">
        <w:t xml:space="preserve">How does the DCDN provide the critical resources and capacity necessary to support its </w:t>
      </w:r>
      <w:r w:rsidR="00D45C85">
        <w:t>partner organization</w:t>
      </w:r>
      <w:r w:rsidRPr="00AE4476">
        <w:t>s?</w:t>
      </w:r>
    </w:p>
    <w:p w14:paraId="79528DFA" w14:textId="356924DF" w:rsidR="00E65C99" w:rsidRPr="00AE4476" w:rsidRDefault="00E65C99" w:rsidP="00E65C99">
      <w:pPr>
        <w:ind w:left="720"/>
      </w:pPr>
      <w:r>
        <w:t xml:space="preserve">-How do we lift up the data to inform other policy to support? </w:t>
      </w:r>
    </w:p>
    <w:p w14:paraId="7D2B905D" w14:textId="37293463" w:rsidR="0064161C" w:rsidRDefault="0064161C" w:rsidP="0064161C">
      <w:r w:rsidRPr="00AE4476">
        <w:t xml:space="preserve">How does the DCDN organize and sustain a powerful coalition of organizations to promote the Community Development Network? </w:t>
      </w:r>
    </w:p>
    <w:p w14:paraId="42CB8485" w14:textId="7EF9C436" w:rsidR="00E65C99" w:rsidRPr="00AE4476" w:rsidRDefault="00E65C99" w:rsidP="00E65C99">
      <w:pPr>
        <w:ind w:firstLine="720"/>
      </w:pPr>
      <w:r>
        <w:t>-Can we agree on certain metrics?</w:t>
      </w:r>
    </w:p>
    <w:p w14:paraId="20BDE325" w14:textId="250B8640" w:rsidR="0064161C" w:rsidRDefault="0064161C" w:rsidP="0064161C">
      <w:r w:rsidRPr="00AE4476">
        <w:t xml:space="preserve">How does the DCDN create and promote a policy platform? </w:t>
      </w:r>
    </w:p>
    <w:p w14:paraId="462A181F" w14:textId="41ECF68C" w:rsidR="00E65C99" w:rsidRPr="00AE4476" w:rsidRDefault="00E65C99" w:rsidP="0064161C">
      <w:r>
        <w:tab/>
        <w:t xml:space="preserve">-Can we agree on an advocacy strategy? </w:t>
      </w:r>
    </w:p>
    <w:p w14:paraId="34709646" w14:textId="075FC958" w:rsidR="00AE4476" w:rsidRDefault="00AE4476" w:rsidP="0064161C">
      <w:r w:rsidRPr="00AE4476">
        <w:t xml:space="preserve">How does the DCDN create the opportunity for funding or investment in Community Development? </w:t>
      </w:r>
    </w:p>
    <w:p w14:paraId="00BBE693" w14:textId="682E8AAD" w:rsidR="00E65C99" w:rsidRPr="00AE4476" w:rsidRDefault="00E65C99" w:rsidP="00E65C99">
      <w:pPr>
        <w:ind w:firstLine="720"/>
      </w:pPr>
      <w:r>
        <w:t>-How do we make sure we are lifting up the work of group?</w:t>
      </w:r>
    </w:p>
    <w:p w14:paraId="68479F89" w14:textId="6E72481A" w:rsidR="00C8224D" w:rsidRDefault="00C8224D" w:rsidP="00C8224D">
      <w:pPr>
        <w:tabs>
          <w:tab w:val="left" w:pos="1216"/>
        </w:tabs>
      </w:pPr>
    </w:p>
    <w:p w14:paraId="314508B4" w14:textId="3CA26B22" w:rsidR="00AE4476" w:rsidRDefault="00AE4476" w:rsidP="00C8224D">
      <w:pPr>
        <w:tabs>
          <w:tab w:val="left" w:pos="1216"/>
        </w:tabs>
        <w:rPr>
          <w:sz w:val="24"/>
          <w:szCs w:val="24"/>
        </w:rPr>
      </w:pPr>
      <w:r>
        <w:rPr>
          <w:sz w:val="24"/>
          <w:szCs w:val="24"/>
        </w:rPr>
        <w:t xml:space="preserve">Strategic Direction: </w:t>
      </w:r>
    </w:p>
    <w:p w14:paraId="6FD8DF3C" w14:textId="0D48574F" w:rsidR="00EC1DEF" w:rsidRDefault="00EC1DEF" w:rsidP="00C8224D">
      <w:pPr>
        <w:tabs>
          <w:tab w:val="left" w:pos="1216"/>
        </w:tabs>
      </w:pPr>
      <w:r>
        <w:t xml:space="preserve">Deepen </w:t>
      </w:r>
      <w:r w:rsidR="00D45C85">
        <w:t>Partner organization</w:t>
      </w:r>
      <w:r>
        <w:t xml:space="preserve"> Services: D</w:t>
      </w:r>
      <w:r w:rsidR="0099052A">
        <w:t>CDN serves an important</w:t>
      </w:r>
      <w:r w:rsidR="00AE4476">
        <w:t xml:space="preserve"> and unique role for its </w:t>
      </w:r>
      <w:r w:rsidR="00D45C85">
        <w:t>partner organization</w:t>
      </w:r>
      <w:r w:rsidR="00AE4476">
        <w:t xml:space="preserve">s. </w:t>
      </w:r>
      <w:r>
        <w:t>DCDN</w:t>
      </w:r>
      <w:r w:rsidR="00AE4476">
        <w:t xml:space="preserve"> will work over the next 5 years to increase the capacity of its </w:t>
      </w:r>
      <w:r w:rsidR="00D45C85">
        <w:t>partner organization</w:t>
      </w:r>
      <w:r w:rsidR="00AE4476">
        <w:t xml:space="preserve">s to successfully engage state and local policy makers. In addition, </w:t>
      </w:r>
      <w:r>
        <w:t>D</w:t>
      </w:r>
      <w:r w:rsidR="00AE4476">
        <w:t xml:space="preserve">CDN will continue to publicly </w:t>
      </w:r>
      <w:r w:rsidR="00AE4476">
        <w:lastRenderedPageBreak/>
        <w:t xml:space="preserve">showcase the work of </w:t>
      </w:r>
      <w:r>
        <w:t>D</w:t>
      </w:r>
      <w:r w:rsidR="00AE4476">
        <w:t xml:space="preserve">CDN </w:t>
      </w:r>
      <w:r w:rsidR="00D45C85">
        <w:t>partner organization</w:t>
      </w:r>
      <w:r>
        <w:t xml:space="preserve">s, facilitate </w:t>
      </w:r>
      <w:r w:rsidR="00D45C85">
        <w:t>partner organization</w:t>
      </w:r>
      <w:r>
        <w:t xml:space="preserve"> commu</w:t>
      </w:r>
      <w:r w:rsidR="00AE4476">
        <w:t xml:space="preserve">nications and peer-to-peer learning, and will help educate public officials about community development issues. </w:t>
      </w:r>
    </w:p>
    <w:p w14:paraId="2B4A2900" w14:textId="07837D83" w:rsidR="00FE2630" w:rsidRDefault="00FE2630" w:rsidP="00C8224D">
      <w:pPr>
        <w:tabs>
          <w:tab w:val="left" w:pos="1216"/>
        </w:tabs>
      </w:pPr>
    </w:p>
    <w:p w14:paraId="5A72CA47" w14:textId="77777777" w:rsidR="00CF635F" w:rsidRDefault="00CF635F" w:rsidP="00C8224D">
      <w:pPr>
        <w:tabs>
          <w:tab w:val="left" w:pos="1216"/>
        </w:tabs>
      </w:pPr>
    </w:p>
    <w:p w14:paraId="52F7DFE1" w14:textId="3AC07DE9" w:rsidR="00AE4476" w:rsidRPr="00CF635F" w:rsidRDefault="00AE4476" w:rsidP="00CF635F">
      <w:pPr>
        <w:tabs>
          <w:tab w:val="left" w:pos="1216"/>
        </w:tabs>
        <w:jc w:val="center"/>
        <w:rPr>
          <w:b/>
          <w:sz w:val="28"/>
          <w:szCs w:val="28"/>
        </w:rPr>
      </w:pPr>
      <w:r w:rsidRPr="00CF635F">
        <w:rPr>
          <w:b/>
          <w:sz w:val="28"/>
          <w:szCs w:val="28"/>
        </w:rPr>
        <w:t>Decisions Made During the Planning Process/Items for Immediate Action:</w:t>
      </w:r>
    </w:p>
    <w:p w14:paraId="03AE36A6" w14:textId="7BEFAD02" w:rsidR="00AE4476" w:rsidRDefault="00AE4476" w:rsidP="00C8224D">
      <w:pPr>
        <w:tabs>
          <w:tab w:val="left" w:pos="1216"/>
        </w:tabs>
      </w:pPr>
      <w:r>
        <w:t xml:space="preserve">The DCDN made the following key decisions during the planning process and identified the following items for immediate action:  </w:t>
      </w:r>
    </w:p>
    <w:p w14:paraId="34CD2FBF" w14:textId="77777777" w:rsidR="00AE4476" w:rsidRDefault="00AE4476" w:rsidP="00C8224D">
      <w:pPr>
        <w:tabs>
          <w:tab w:val="left" w:pos="1216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3"/>
        <w:gridCol w:w="2529"/>
        <w:gridCol w:w="1086"/>
        <w:gridCol w:w="1659"/>
        <w:gridCol w:w="1176"/>
        <w:gridCol w:w="1137"/>
      </w:tblGrid>
      <w:tr w:rsidR="00E165E8" w14:paraId="52A85746" w14:textId="77777777" w:rsidTr="00CF635F">
        <w:tc>
          <w:tcPr>
            <w:tcW w:w="1763" w:type="dxa"/>
          </w:tcPr>
          <w:p w14:paraId="5E743159" w14:textId="2E5FDAC3" w:rsidR="0099052A" w:rsidRDefault="0099052A" w:rsidP="00C8224D">
            <w:pPr>
              <w:tabs>
                <w:tab w:val="left" w:pos="1216"/>
              </w:tabs>
            </w:pPr>
            <w:r>
              <w:t xml:space="preserve">Objective </w:t>
            </w:r>
          </w:p>
        </w:tc>
        <w:tc>
          <w:tcPr>
            <w:tcW w:w="2529" w:type="dxa"/>
          </w:tcPr>
          <w:p w14:paraId="2A96172C" w14:textId="08F7A6F6" w:rsidR="0099052A" w:rsidRDefault="0099052A" w:rsidP="00C8224D">
            <w:pPr>
              <w:tabs>
                <w:tab w:val="left" w:pos="1216"/>
              </w:tabs>
            </w:pPr>
            <w:r>
              <w:t xml:space="preserve">Action Item </w:t>
            </w:r>
          </w:p>
        </w:tc>
        <w:tc>
          <w:tcPr>
            <w:tcW w:w="1086" w:type="dxa"/>
          </w:tcPr>
          <w:p w14:paraId="5B03C5C7" w14:textId="5433AED6" w:rsidR="0099052A" w:rsidRDefault="0099052A" w:rsidP="00C8224D">
            <w:pPr>
              <w:tabs>
                <w:tab w:val="left" w:pos="1216"/>
              </w:tabs>
            </w:pPr>
            <w:r>
              <w:t xml:space="preserve">Start Date </w:t>
            </w:r>
          </w:p>
        </w:tc>
        <w:tc>
          <w:tcPr>
            <w:tcW w:w="1659" w:type="dxa"/>
          </w:tcPr>
          <w:p w14:paraId="3AC7587B" w14:textId="45931680" w:rsidR="0099052A" w:rsidRDefault="0099052A" w:rsidP="00C8224D">
            <w:pPr>
              <w:tabs>
                <w:tab w:val="left" w:pos="1216"/>
              </w:tabs>
            </w:pPr>
            <w:r>
              <w:t xml:space="preserve">Implementation Date </w:t>
            </w:r>
          </w:p>
        </w:tc>
        <w:tc>
          <w:tcPr>
            <w:tcW w:w="1176" w:type="dxa"/>
          </w:tcPr>
          <w:p w14:paraId="0C9A43D3" w14:textId="6278D819" w:rsidR="0099052A" w:rsidRDefault="0099052A" w:rsidP="00C8224D">
            <w:pPr>
              <w:tabs>
                <w:tab w:val="left" w:pos="1216"/>
              </w:tabs>
            </w:pPr>
            <w:r>
              <w:t>By Whom</w:t>
            </w:r>
          </w:p>
        </w:tc>
        <w:tc>
          <w:tcPr>
            <w:tcW w:w="1137" w:type="dxa"/>
          </w:tcPr>
          <w:p w14:paraId="1528A0AA" w14:textId="21D952C8" w:rsidR="0099052A" w:rsidRDefault="0099052A" w:rsidP="00C8224D">
            <w:pPr>
              <w:tabs>
                <w:tab w:val="left" w:pos="1216"/>
              </w:tabs>
            </w:pPr>
            <w:r>
              <w:t xml:space="preserve">Notes </w:t>
            </w:r>
          </w:p>
        </w:tc>
      </w:tr>
      <w:tr w:rsidR="0099052A" w14:paraId="3501093E" w14:textId="77777777" w:rsidTr="004157A5">
        <w:tc>
          <w:tcPr>
            <w:tcW w:w="9350" w:type="dxa"/>
            <w:gridSpan w:val="6"/>
          </w:tcPr>
          <w:p w14:paraId="5BC523F3" w14:textId="119E5749" w:rsidR="0099052A" w:rsidRPr="00E26371" w:rsidRDefault="0099052A" w:rsidP="00E26371">
            <w:pPr>
              <w:rPr>
                <w:b/>
              </w:rPr>
            </w:pPr>
            <w:r w:rsidRPr="0086425A">
              <w:rPr>
                <w:b/>
              </w:rPr>
              <w:t>1) Address the Economic and Social Impact of Community Development in Delaware</w:t>
            </w:r>
          </w:p>
        </w:tc>
      </w:tr>
      <w:tr w:rsidR="00E165E8" w14:paraId="1349E6B0" w14:textId="77777777" w:rsidTr="00CF635F">
        <w:tc>
          <w:tcPr>
            <w:tcW w:w="1763" w:type="dxa"/>
          </w:tcPr>
          <w:p w14:paraId="03CC5729" w14:textId="4203DCCE" w:rsidR="0099052A" w:rsidRDefault="00E26371" w:rsidP="00C8224D">
            <w:pPr>
              <w:tabs>
                <w:tab w:val="left" w:pos="1216"/>
              </w:tabs>
            </w:pPr>
            <w:r>
              <w:t xml:space="preserve">Create Policy Agenda </w:t>
            </w:r>
          </w:p>
        </w:tc>
        <w:tc>
          <w:tcPr>
            <w:tcW w:w="2529" w:type="dxa"/>
          </w:tcPr>
          <w:p w14:paraId="48492077" w14:textId="5333011A" w:rsidR="0099052A" w:rsidRDefault="00E26371" w:rsidP="00C8224D">
            <w:pPr>
              <w:tabs>
                <w:tab w:val="left" w:pos="1216"/>
              </w:tabs>
            </w:pPr>
            <w:r>
              <w:t xml:space="preserve">Survey </w:t>
            </w:r>
            <w:r w:rsidR="00D45C85">
              <w:t>partner organization</w:t>
            </w:r>
            <w:r>
              <w:t>s and create strategic plan for policy engagement.</w:t>
            </w:r>
          </w:p>
          <w:p w14:paraId="77B35D08" w14:textId="77777777" w:rsidR="00804314" w:rsidRDefault="00804314" w:rsidP="00C8224D">
            <w:pPr>
              <w:tabs>
                <w:tab w:val="left" w:pos="1216"/>
              </w:tabs>
            </w:pPr>
          </w:p>
          <w:p w14:paraId="513865E2" w14:textId="13D8FC7C" w:rsidR="00804314" w:rsidRDefault="00804314" w:rsidP="00C8224D">
            <w:pPr>
              <w:tabs>
                <w:tab w:val="left" w:pos="1216"/>
              </w:tabs>
            </w:pPr>
            <w:r>
              <w:t xml:space="preserve">Connect advocacy across communities. </w:t>
            </w:r>
          </w:p>
        </w:tc>
        <w:tc>
          <w:tcPr>
            <w:tcW w:w="1086" w:type="dxa"/>
          </w:tcPr>
          <w:p w14:paraId="7BA96C75" w14:textId="77777777" w:rsidR="0099052A" w:rsidRDefault="0099052A" w:rsidP="00C8224D">
            <w:pPr>
              <w:tabs>
                <w:tab w:val="left" w:pos="1216"/>
              </w:tabs>
            </w:pPr>
          </w:p>
        </w:tc>
        <w:tc>
          <w:tcPr>
            <w:tcW w:w="1659" w:type="dxa"/>
          </w:tcPr>
          <w:p w14:paraId="2DB2D125" w14:textId="77777777" w:rsidR="0099052A" w:rsidRDefault="0099052A" w:rsidP="00C8224D">
            <w:pPr>
              <w:tabs>
                <w:tab w:val="left" w:pos="1216"/>
              </w:tabs>
            </w:pPr>
          </w:p>
        </w:tc>
        <w:tc>
          <w:tcPr>
            <w:tcW w:w="1176" w:type="dxa"/>
          </w:tcPr>
          <w:p w14:paraId="400E5008" w14:textId="77777777" w:rsidR="0099052A" w:rsidRDefault="0099052A" w:rsidP="00C8224D">
            <w:pPr>
              <w:tabs>
                <w:tab w:val="left" w:pos="1216"/>
              </w:tabs>
            </w:pPr>
          </w:p>
        </w:tc>
        <w:tc>
          <w:tcPr>
            <w:tcW w:w="1137" w:type="dxa"/>
          </w:tcPr>
          <w:p w14:paraId="002129B6" w14:textId="77777777" w:rsidR="0099052A" w:rsidRDefault="0099052A" w:rsidP="00C8224D">
            <w:pPr>
              <w:tabs>
                <w:tab w:val="left" w:pos="1216"/>
              </w:tabs>
            </w:pPr>
          </w:p>
        </w:tc>
      </w:tr>
      <w:tr w:rsidR="00E165E8" w14:paraId="7E7594FF" w14:textId="77777777" w:rsidTr="00CF635F">
        <w:tc>
          <w:tcPr>
            <w:tcW w:w="1763" w:type="dxa"/>
          </w:tcPr>
          <w:p w14:paraId="0C1C39AD" w14:textId="32D499A4" w:rsidR="0000360A" w:rsidRDefault="0000360A" w:rsidP="0000360A">
            <w:r>
              <w:t>Launch a Media/Education Campaign</w:t>
            </w:r>
          </w:p>
        </w:tc>
        <w:tc>
          <w:tcPr>
            <w:tcW w:w="2529" w:type="dxa"/>
          </w:tcPr>
          <w:p w14:paraId="69ED464C" w14:textId="77777777" w:rsidR="0000360A" w:rsidRDefault="0000360A" w:rsidP="0000360A">
            <w:r>
              <w:t>Identify c</w:t>
            </w:r>
            <w:r w:rsidRPr="0000360A">
              <w:t xml:space="preserve">ommon themes and issues in communities across the state </w:t>
            </w:r>
            <w:r>
              <w:t>for an education campaign</w:t>
            </w:r>
            <w:r w:rsidRPr="0000360A">
              <w:t>—common issues around housing, neighborhood stabi</w:t>
            </w:r>
            <w:r>
              <w:t>lization, community development.</w:t>
            </w:r>
          </w:p>
          <w:p w14:paraId="38E760A9" w14:textId="4AFB9B65" w:rsidR="0000360A" w:rsidRDefault="0000360A" w:rsidP="0000360A"/>
          <w:p w14:paraId="1B97BE0F" w14:textId="77777777" w:rsidR="0000360A" w:rsidRDefault="0000360A" w:rsidP="0000360A">
            <w:pPr>
              <w:tabs>
                <w:tab w:val="left" w:pos="1216"/>
              </w:tabs>
            </w:pPr>
            <w:r>
              <w:t>With working group, brainstorm events/media/</w:t>
            </w:r>
          </w:p>
          <w:p w14:paraId="2762F628" w14:textId="77777777" w:rsidR="0000360A" w:rsidRDefault="0000360A" w:rsidP="0000360A">
            <w:pPr>
              <w:tabs>
                <w:tab w:val="left" w:pos="1216"/>
              </w:tabs>
            </w:pPr>
            <w:r>
              <w:t xml:space="preserve">marketing needs. </w:t>
            </w:r>
          </w:p>
          <w:p w14:paraId="1A8A128F" w14:textId="77777777" w:rsidR="0000360A" w:rsidRDefault="0000360A" w:rsidP="0000360A">
            <w:pPr>
              <w:tabs>
                <w:tab w:val="left" w:pos="1216"/>
              </w:tabs>
            </w:pPr>
          </w:p>
          <w:p w14:paraId="31DD606A" w14:textId="0EECD241" w:rsidR="0000360A" w:rsidRPr="0000360A" w:rsidRDefault="0000360A" w:rsidP="0000360A">
            <w:r>
              <w:t>Create social medial presence and resource library.</w:t>
            </w:r>
          </w:p>
        </w:tc>
        <w:tc>
          <w:tcPr>
            <w:tcW w:w="1086" w:type="dxa"/>
          </w:tcPr>
          <w:p w14:paraId="14C88FB0" w14:textId="77777777" w:rsidR="0000360A" w:rsidRDefault="0000360A" w:rsidP="00C8224D">
            <w:pPr>
              <w:tabs>
                <w:tab w:val="left" w:pos="1216"/>
              </w:tabs>
            </w:pPr>
          </w:p>
        </w:tc>
        <w:tc>
          <w:tcPr>
            <w:tcW w:w="1659" w:type="dxa"/>
          </w:tcPr>
          <w:p w14:paraId="6D3D09DC" w14:textId="77777777" w:rsidR="0000360A" w:rsidRDefault="0000360A" w:rsidP="00C8224D">
            <w:pPr>
              <w:tabs>
                <w:tab w:val="left" w:pos="1216"/>
              </w:tabs>
            </w:pPr>
          </w:p>
        </w:tc>
        <w:tc>
          <w:tcPr>
            <w:tcW w:w="1176" w:type="dxa"/>
          </w:tcPr>
          <w:p w14:paraId="59B01C3B" w14:textId="77777777" w:rsidR="0000360A" w:rsidRDefault="0000360A" w:rsidP="00C8224D">
            <w:pPr>
              <w:tabs>
                <w:tab w:val="left" w:pos="1216"/>
              </w:tabs>
            </w:pPr>
          </w:p>
        </w:tc>
        <w:tc>
          <w:tcPr>
            <w:tcW w:w="1137" w:type="dxa"/>
          </w:tcPr>
          <w:p w14:paraId="5437DF12" w14:textId="77777777" w:rsidR="0000360A" w:rsidRDefault="0000360A" w:rsidP="00C8224D">
            <w:pPr>
              <w:tabs>
                <w:tab w:val="left" w:pos="1216"/>
              </w:tabs>
            </w:pPr>
          </w:p>
        </w:tc>
      </w:tr>
      <w:tr w:rsidR="00A84C6C" w14:paraId="2A3BC463" w14:textId="77777777" w:rsidTr="005C2C2A">
        <w:tc>
          <w:tcPr>
            <w:tcW w:w="9350" w:type="dxa"/>
            <w:gridSpan w:val="6"/>
          </w:tcPr>
          <w:p w14:paraId="4F41CBFF" w14:textId="6B2A6158" w:rsidR="00A84C6C" w:rsidRPr="00A84C6C" w:rsidRDefault="00A84C6C" w:rsidP="00A84C6C">
            <w:pPr>
              <w:rPr>
                <w:b/>
              </w:rPr>
            </w:pPr>
            <w:r>
              <w:rPr>
                <w:b/>
              </w:rPr>
              <w:t xml:space="preserve">2) </w:t>
            </w:r>
            <w:r w:rsidRPr="0086425A">
              <w:rPr>
                <w:b/>
              </w:rPr>
              <w:t>Build Capacity of the DCDN and the Community Development S</w:t>
            </w:r>
            <w:r>
              <w:rPr>
                <w:b/>
              </w:rPr>
              <w:t>ector</w:t>
            </w:r>
          </w:p>
        </w:tc>
      </w:tr>
      <w:tr w:rsidR="00E165E8" w14:paraId="27D49F8A" w14:textId="77777777" w:rsidTr="00CF635F">
        <w:tc>
          <w:tcPr>
            <w:tcW w:w="1763" w:type="dxa"/>
          </w:tcPr>
          <w:p w14:paraId="51E9E022" w14:textId="70C7CF82" w:rsidR="0099052A" w:rsidRPr="00E165E8" w:rsidRDefault="00E26371" w:rsidP="00C8224D">
            <w:pPr>
              <w:tabs>
                <w:tab w:val="left" w:pos="1216"/>
              </w:tabs>
            </w:pPr>
            <w:r w:rsidRPr="00E165E8">
              <w:t>Increase capacity through identification</w:t>
            </w:r>
            <w:r w:rsidR="0000360A" w:rsidRPr="00E165E8">
              <w:t xml:space="preserve"> and cultivation</w:t>
            </w:r>
            <w:r w:rsidRPr="00E165E8">
              <w:t xml:space="preserve"> of founding sources</w:t>
            </w:r>
            <w:r w:rsidR="00E165E8" w:rsidRPr="00E165E8">
              <w:t xml:space="preserve">. Support </w:t>
            </w:r>
            <w:r w:rsidR="0000360A" w:rsidRPr="00E165E8">
              <w:lastRenderedPageBreak/>
              <w:t>collective funding proposals</w:t>
            </w:r>
            <w:r w:rsidR="00E165E8" w:rsidRPr="00E165E8">
              <w:t>.</w:t>
            </w:r>
          </w:p>
        </w:tc>
        <w:tc>
          <w:tcPr>
            <w:tcW w:w="2529" w:type="dxa"/>
          </w:tcPr>
          <w:p w14:paraId="21E73B85" w14:textId="3E61680A" w:rsidR="0000360A" w:rsidRPr="00E165E8" w:rsidRDefault="0000360A" w:rsidP="0000360A">
            <w:pPr>
              <w:tabs>
                <w:tab w:val="left" w:pos="1216"/>
              </w:tabs>
            </w:pPr>
            <w:r w:rsidRPr="00E165E8">
              <w:lastRenderedPageBreak/>
              <w:t xml:space="preserve">Determine what would add the most value to the </w:t>
            </w:r>
            <w:r w:rsidR="00D45C85" w:rsidRPr="00E165E8">
              <w:t>partner organization</w:t>
            </w:r>
            <w:r w:rsidRPr="00E165E8">
              <w:t>s (operative, capital, collective proposals).</w:t>
            </w:r>
          </w:p>
          <w:p w14:paraId="69AEBAFE" w14:textId="77777777" w:rsidR="0000360A" w:rsidRPr="00E165E8" w:rsidRDefault="0000360A" w:rsidP="0000360A">
            <w:pPr>
              <w:tabs>
                <w:tab w:val="left" w:pos="1216"/>
              </w:tabs>
            </w:pPr>
          </w:p>
          <w:p w14:paraId="14484DD9" w14:textId="1FCC954B" w:rsidR="0099052A" w:rsidRPr="00E165E8" w:rsidRDefault="00E165E8" w:rsidP="0000360A">
            <w:pPr>
              <w:tabs>
                <w:tab w:val="left" w:pos="1216"/>
              </w:tabs>
            </w:pPr>
            <w:r w:rsidRPr="00E165E8">
              <w:lastRenderedPageBreak/>
              <w:t>Support the development of</w:t>
            </w:r>
            <w:r w:rsidR="0000360A" w:rsidRPr="00E165E8">
              <w:t xml:space="preserve"> funding proposals and </w:t>
            </w:r>
            <w:r w:rsidRPr="00E165E8">
              <w:t xml:space="preserve">help to </w:t>
            </w:r>
            <w:r w:rsidR="0000360A" w:rsidRPr="00E165E8">
              <w:t>bring those proposals to government/foundations.</w:t>
            </w:r>
          </w:p>
        </w:tc>
        <w:tc>
          <w:tcPr>
            <w:tcW w:w="1086" w:type="dxa"/>
          </w:tcPr>
          <w:p w14:paraId="34DF3AF9" w14:textId="77777777" w:rsidR="0099052A" w:rsidRDefault="0099052A" w:rsidP="00C8224D">
            <w:pPr>
              <w:tabs>
                <w:tab w:val="left" w:pos="1216"/>
              </w:tabs>
            </w:pPr>
          </w:p>
        </w:tc>
        <w:tc>
          <w:tcPr>
            <w:tcW w:w="1659" w:type="dxa"/>
          </w:tcPr>
          <w:p w14:paraId="72E644AF" w14:textId="77777777" w:rsidR="0099052A" w:rsidRDefault="0099052A" w:rsidP="00C8224D">
            <w:pPr>
              <w:tabs>
                <w:tab w:val="left" w:pos="1216"/>
              </w:tabs>
            </w:pPr>
          </w:p>
        </w:tc>
        <w:tc>
          <w:tcPr>
            <w:tcW w:w="1176" w:type="dxa"/>
          </w:tcPr>
          <w:p w14:paraId="06E5F2CD" w14:textId="77777777" w:rsidR="0099052A" w:rsidRDefault="0099052A" w:rsidP="00C8224D">
            <w:pPr>
              <w:tabs>
                <w:tab w:val="left" w:pos="1216"/>
              </w:tabs>
            </w:pPr>
          </w:p>
        </w:tc>
        <w:tc>
          <w:tcPr>
            <w:tcW w:w="1137" w:type="dxa"/>
          </w:tcPr>
          <w:p w14:paraId="3EA05473" w14:textId="77777777" w:rsidR="0099052A" w:rsidRDefault="0099052A" w:rsidP="00C8224D">
            <w:pPr>
              <w:tabs>
                <w:tab w:val="left" w:pos="1216"/>
              </w:tabs>
            </w:pPr>
          </w:p>
        </w:tc>
      </w:tr>
      <w:tr w:rsidR="00E165E8" w14:paraId="009EE64C" w14:textId="77777777" w:rsidTr="00CF635F">
        <w:tc>
          <w:tcPr>
            <w:tcW w:w="1763" w:type="dxa"/>
          </w:tcPr>
          <w:p w14:paraId="22F929DB" w14:textId="7507F5B1" w:rsidR="0099052A" w:rsidRDefault="00E26371" w:rsidP="00C8224D">
            <w:pPr>
              <w:tabs>
                <w:tab w:val="left" w:pos="1216"/>
              </w:tabs>
            </w:pPr>
            <w:r>
              <w:t xml:space="preserve">Increase capacity though shared resources and providing training. </w:t>
            </w:r>
          </w:p>
        </w:tc>
        <w:tc>
          <w:tcPr>
            <w:tcW w:w="2529" w:type="dxa"/>
          </w:tcPr>
          <w:p w14:paraId="4BC77D4A" w14:textId="11338D2B" w:rsidR="0099052A" w:rsidRDefault="00E26371" w:rsidP="00C8224D">
            <w:pPr>
              <w:tabs>
                <w:tab w:val="left" w:pos="1216"/>
              </w:tabs>
            </w:pPr>
            <w:r>
              <w:t xml:space="preserve">Provide webinars, trainings, networking opportunities. </w:t>
            </w:r>
          </w:p>
        </w:tc>
        <w:tc>
          <w:tcPr>
            <w:tcW w:w="1086" w:type="dxa"/>
          </w:tcPr>
          <w:p w14:paraId="3F1E6BB4" w14:textId="77777777" w:rsidR="0099052A" w:rsidRDefault="0099052A" w:rsidP="00C8224D">
            <w:pPr>
              <w:tabs>
                <w:tab w:val="left" w:pos="1216"/>
              </w:tabs>
            </w:pPr>
          </w:p>
        </w:tc>
        <w:tc>
          <w:tcPr>
            <w:tcW w:w="1659" w:type="dxa"/>
          </w:tcPr>
          <w:p w14:paraId="0D16C0D8" w14:textId="77777777" w:rsidR="0099052A" w:rsidRDefault="0099052A" w:rsidP="00C8224D">
            <w:pPr>
              <w:tabs>
                <w:tab w:val="left" w:pos="1216"/>
              </w:tabs>
            </w:pPr>
          </w:p>
        </w:tc>
        <w:tc>
          <w:tcPr>
            <w:tcW w:w="1176" w:type="dxa"/>
          </w:tcPr>
          <w:p w14:paraId="3CF0D9E3" w14:textId="77777777" w:rsidR="0099052A" w:rsidRDefault="0099052A" w:rsidP="00C8224D">
            <w:pPr>
              <w:tabs>
                <w:tab w:val="left" w:pos="1216"/>
              </w:tabs>
            </w:pPr>
          </w:p>
        </w:tc>
        <w:tc>
          <w:tcPr>
            <w:tcW w:w="1137" w:type="dxa"/>
          </w:tcPr>
          <w:p w14:paraId="7EE3B4E0" w14:textId="77777777" w:rsidR="0099052A" w:rsidRDefault="0099052A" w:rsidP="00C8224D">
            <w:pPr>
              <w:tabs>
                <w:tab w:val="left" w:pos="1216"/>
              </w:tabs>
            </w:pPr>
          </w:p>
        </w:tc>
      </w:tr>
      <w:tr w:rsidR="00833D0B" w14:paraId="1D67D16B" w14:textId="77777777" w:rsidTr="003E4AA5">
        <w:tc>
          <w:tcPr>
            <w:tcW w:w="9350" w:type="dxa"/>
            <w:gridSpan w:val="6"/>
          </w:tcPr>
          <w:p w14:paraId="06D11037" w14:textId="5B6BB446" w:rsidR="00833D0B" w:rsidRPr="00833D0B" w:rsidRDefault="00833D0B" w:rsidP="00833D0B">
            <w:pPr>
              <w:rPr>
                <w:b/>
              </w:rPr>
            </w:pPr>
            <w:r>
              <w:rPr>
                <w:b/>
              </w:rPr>
              <w:t>3</w:t>
            </w:r>
            <w:r w:rsidRPr="0086425A">
              <w:rPr>
                <w:b/>
              </w:rPr>
              <w:t xml:space="preserve">) Promote Housing as a Vital Condition/Social Determinate of Health </w:t>
            </w:r>
          </w:p>
        </w:tc>
      </w:tr>
      <w:tr w:rsidR="00E165E8" w14:paraId="174B4480" w14:textId="77777777" w:rsidTr="00CF635F">
        <w:tc>
          <w:tcPr>
            <w:tcW w:w="1763" w:type="dxa"/>
          </w:tcPr>
          <w:p w14:paraId="53C6A5DB" w14:textId="33453A0C" w:rsidR="00833D0B" w:rsidRDefault="00E26371" w:rsidP="00C8224D">
            <w:pPr>
              <w:tabs>
                <w:tab w:val="left" w:pos="1216"/>
              </w:tabs>
            </w:pPr>
            <w:r>
              <w:t xml:space="preserve">Promote work around the intersection of health and housing. </w:t>
            </w:r>
          </w:p>
        </w:tc>
        <w:tc>
          <w:tcPr>
            <w:tcW w:w="2529" w:type="dxa"/>
          </w:tcPr>
          <w:p w14:paraId="06D59D27" w14:textId="7CD04AD8" w:rsidR="00833D0B" w:rsidRDefault="00E26371" w:rsidP="00E26371">
            <w:pPr>
              <w:tabs>
                <w:tab w:val="left" w:pos="1216"/>
              </w:tabs>
            </w:pPr>
            <w:r>
              <w:t xml:space="preserve">Continue to think about how DCDN can build capacity for the health and housing work. Provide guidance and leadership on advocating for CD with anchor institutions. </w:t>
            </w:r>
          </w:p>
        </w:tc>
        <w:tc>
          <w:tcPr>
            <w:tcW w:w="1086" w:type="dxa"/>
          </w:tcPr>
          <w:p w14:paraId="4BFA856F" w14:textId="77777777" w:rsidR="00833D0B" w:rsidRDefault="00833D0B" w:rsidP="00C8224D">
            <w:pPr>
              <w:tabs>
                <w:tab w:val="left" w:pos="1216"/>
              </w:tabs>
            </w:pPr>
          </w:p>
        </w:tc>
        <w:tc>
          <w:tcPr>
            <w:tcW w:w="1659" w:type="dxa"/>
          </w:tcPr>
          <w:p w14:paraId="64DDC9DD" w14:textId="77777777" w:rsidR="00833D0B" w:rsidRDefault="00833D0B" w:rsidP="00C8224D">
            <w:pPr>
              <w:tabs>
                <w:tab w:val="left" w:pos="1216"/>
              </w:tabs>
            </w:pPr>
          </w:p>
        </w:tc>
        <w:tc>
          <w:tcPr>
            <w:tcW w:w="1176" w:type="dxa"/>
          </w:tcPr>
          <w:p w14:paraId="2B961B9F" w14:textId="77777777" w:rsidR="00833D0B" w:rsidRDefault="00833D0B" w:rsidP="00C8224D">
            <w:pPr>
              <w:tabs>
                <w:tab w:val="left" w:pos="1216"/>
              </w:tabs>
            </w:pPr>
          </w:p>
        </w:tc>
        <w:tc>
          <w:tcPr>
            <w:tcW w:w="1137" w:type="dxa"/>
          </w:tcPr>
          <w:p w14:paraId="38AE71A9" w14:textId="77777777" w:rsidR="00833D0B" w:rsidRDefault="00833D0B" w:rsidP="00C8224D">
            <w:pPr>
              <w:tabs>
                <w:tab w:val="left" w:pos="1216"/>
              </w:tabs>
            </w:pPr>
          </w:p>
        </w:tc>
      </w:tr>
      <w:tr w:rsidR="00833D0B" w14:paraId="6575FF09" w14:textId="77777777" w:rsidTr="002568B3">
        <w:tc>
          <w:tcPr>
            <w:tcW w:w="9350" w:type="dxa"/>
            <w:gridSpan w:val="6"/>
          </w:tcPr>
          <w:p w14:paraId="244E288A" w14:textId="3C787F7C" w:rsidR="00833D0B" w:rsidRPr="009F5395" w:rsidRDefault="00833D0B" w:rsidP="007A1821">
            <w:pPr>
              <w:rPr>
                <w:b/>
              </w:rPr>
            </w:pPr>
            <w:r w:rsidRPr="009F5395">
              <w:rPr>
                <w:b/>
              </w:rPr>
              <w:t xml:space="preserve">4) Advance </w:t>
            </w:r>
            <w:r w:rsidR="007A1821" w:rsidRPr="009F5395">
              <w:rPr>
                <w:b/>
              </w:rPr>
              <w:t>Social</w:t>
            </w:r>
            <w:r w:rsidRPr="009F5395">
              <w:rPr>
                <w:b/>
              </w:rPr>
              <w:t xml:space="preserve"> Justice </w:t>
            </w:r>
          </w:p>
        </w:tc>
      </w:tr>
      <w:tr w:rsidR="00E165E8" w14:paraId="4C79DD36" w14:textId="77777777" w:rsidTr="00CF635F">
        <w:tc>
          <w:tcPr>
            <w:tcW w:w="1763" w:type="dxa"/>
          </w:tcPr>
          <w:p w14:paraId="4A351D04" w14:textId="12811A1E" w:rsidR="00833D0B" w:rsidRPr="009F5395" w:rsidRDefault="00890E3C" w:rsidP="00C8224D">
            <w:pPr>
              <w:tabs>
                <w:tab w:val="left" w:pos="1216"/>
              </w:tabs>
            </w:pPr>
            <w:r w:rsidRPr="009F5395">
              <w:t>B</w:t>
            </w:r>
            <w:r w:rsidR="00E165E8" w:rsidRPr="009F5395">
              <w:t xml:space="preserve">e mindful of the impact of community </w:t>
            </w:r>
            <w:r w:rsidR="00E26371" w:rsidRPr="009F5395">
              <w:t>development and capacity building work.</w:t>
            </w:r>
          </w:p>
        </w:tc>
        <w:tc>
          <w:tcPr>
            <w:tcW w:w="2529" w:type="dxa"/>
          </w:tcPr>
          <w:p w14:paraId="72A70DAC" w14:textId="32FC9E24" w:rsidR="00833D0B" w:rsidRPr="009F5395" w:rsidRDefault="00890E3C" w:rsidP="00C8224D">
            <w:pPr>
              <w:tabs>
                <w:tab w:val="left" w:pos="1216"/>
              </w:tabs>
            </w:pPr>
            <w:r w:rsidRPr="009F5395">
              <w:t>Work with partner organiza</w:t>
            </w:r>
            <w:r w:rsidR="00E165E8" w:rsidRPr="009F5395">
              <w:t xml:space="preserve">tions </w:t>
            </w:r>
            <w:r w:rsidR="00CF635F">
              <w:t xml:space="preserve">that are engaged in social justice efforts </w:t>
            </w:r>
            <w:r w:rsidR="00E165E8" w:rsidRPr="009F5395">
              <w:t xml:space="preserve">to identify and cultivate community development initiatives that further social justice. </w:t>
            </w:r>
            <w:r w:rsidR="00E65C99" w:rsidRPr="009F5395">
              <w:t xml:space="preserve"> </w:t>
            </w:r>
          </w:p>
        </w:tc>
        <w:tc>
          <w:tcPr>
            <w:tcW w:w="1086" w:type="dxa"/>
          </w:tcPr>
          <w:p w14:paraId="0DC47CEB" w14:textId="77777777" w:rsidR="00833D0B" w:rsidRDefault="00833D0B" w:rsidP="00C8224D">
            <w:pPr>
              <w:tabs>
                <w:tab w:val="left" w:pos="1216"/>
              </w:tabs>
            </w:pPr>
          </w:p>
        </w:tc>
        <w:tc>
          <w:tcPr>
            <w:tcW w:w="1659" w:type="dxa"/>
          </w:tcPr>
          <w:p w14:paraId="45F8F98B" w14:textId="77777777" w:rsidR="00833D0B" w:rsidRDefault="00833D0B" w:rsidP="00C8224D">
            <w:pPr>
              <w:tabs>
                <w:tab w:val="left" w:pos="1216"/>
              </w:tabs>
            </w:pPr>
          </w:p>
        </w:tc>
        <w:tc>
          <w:tcPr>
            <w:tcW w:w="1176" w:type="dxa"/>
          </w:tcPr>
          <w:p w14:paraId="7B8A2FD8" w14:textId="77777777" w:rsidR="00833D0B" w:rsidRDefault="00833D0B" w:rsidP="00C8224D">
            <w:pPr>
              <w:tabs>
                <w:tab w:val="left" w:pos="1216"/>
              </w:tabs>
            </w:pPr>
          </w:p>
        </w:tc>
        <w:tc>
          <w:tcPr>
            <w:tcW w:w="1137" w:type="dxa"/>
          </w:tcPr>
          <w:p w14:paraId="7F5A7650" w14:textId="77777777" w:rsidR="00833D0B" w:rsidRDefault="00833D0B" w:rsidP="00C8224D">
            <w:pPr>
              <w:tabs>
                <w:tab w:val="left" w:pos="1216"/>
              </w:tabs>
            </w:pPr>
          </w:p>
        </w:tc>
      </w:tr>
    </w:tbl>
    <w:p w14:paraId="188750BD" w14:textId="77777777" w:rsidR="00AE4476" w:rsidRPr="0086425A" w:rsidRDefault="00AE4476" w:rsidP="00C8224D">
      <w:pPr>
        <w:tabs>
          <w:tab w:val="left" w:pos="1216"/>
        </w:tabs>
      </w:pPr>
    </w:p>
    <w:sectPr w:rsidR="00AE4476" w:rsidRPr="0086425A" w:rsidSect="001E7B91">
      <w:footerReference w:type="default" r:id="rId12"/>
      <w:pgSz w:w="12240" w:h="15840"/>
      <w:pgMar w:top="1440" w:right="1440" w:bottom="1440" w:left="1440" w:header="720" w:footer="144" w:gutter="0"/>
      <w:pgBorders w:offsetFrom="page">
        <w:top w:val="single" w:sz="18" w:space="24" w:color="00A79D" w:themeColor="accent2"/>
        <w:left w:val="single" w:sz="18" w:space="24" w:color="00A79D" w:themeColor="accent2"/>
        <w:bottom w:val="single" w:sz="18" w:space="24" w:color="00A79D" w:themeColor="accent2"/>
        <w:right w:val="single" w:sz="18" w:space="24" w:color="00A79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F85E7" w14:textId="77777777" w:rsidR="00257007" w:rsidRDefault="00257007" w:rsidP="008F1194">
      <w:pPr>
        <w:spacing w:after="0" w:line="240" w:lineRule="auto"/>
      </w:pPr>
      <w:r>
        <w:separator/>
      </w:r>
    </w:p>
  </w:endnote>
  <w:endnote w:type="continuationSeparator" w:id="0">
    <w:p w14:paraId="274A946D" w14:textId="77777777" w:rsidR="00257007" w:rsidRDefault="00257007" w:rsidP="008F1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3288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4E8A2C" w14:textId="5F59FF1A" w:rsidR="00D2593F" w:rsidRDefault="00D2593F" w:rsidP="001E7B91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3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1779E7" w14:textId="77777777" w:rsidR="00D2593F" w:rsidRDefault="00D25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64DA5" w14:textId="77777777" w:rsidR="00257007" w:rsidRDefault="00257007" w:rsidP="008F1194">
      <w:pPr>
        <w:spacing w:after="0" w:line="240" w:lineRule="auto"/>
      </w:pPr>
      <w:r>
        <w:separator/>
      </w:r>
    </w:p>
  </w:footnote>
  <w:footnote w:type="continuationSeparator" w:id="0">
    <w:p w14:paraId="0A1B7157" w14:textId="77777777" w:rsidR="00257007" w:rsidRDefault="00257007" w:rsidP="008F1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3D15"/>
    <w:multiLevelType w:val="hybridMultilevel"/>
    <w:tmpl w:val="B6B82A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8B23B8B"/>
    <w:multiLevelType w:val="hybridMultilevel"/>
    <w:tmpl w:val="E130A0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941A06"/>
    <w:multiLevelType w:val="hybridMultilevel"/>
    <w:tmpl w:val="3CB43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8A5B76"/>
    <w:multiLevelType w:val="hybridMultilevel"/>
    <w:tmpl w:val="FB72DF68"/>
    <w:lvl w:ilvl="0" w:tplc="4D344304">
      <w:start w:val="1"/>
      <w:numFmt w:val="bullet"/>
      <w:lvlText w:val="o"/>
      <w:lvlJc w:val="center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A740378"/>
    <w:multiLevelType w:val="multilevel"/>
    <w:tmpl w:val="8230F77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E456F0B"/>
    <w:multiLevelType w:val="hybridMultilevel"/>
    <w:tmpl w:val="8640E514"/>
    <w:lvl w:ilvl="0" w:tplc="88EC3A62">
      <w:numFmt w:val="bullet"/>
      <w:lvlText w:val="•"/>
      <w:lvlJc w:val="left"/>
      <w:pPr>
        <w:ind w:left="72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DB6146"/>
    <w:multiLevelType w:val="hybridMultilevel"/>
    <w:tmpl w:val="1DF0C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BE5D17"/>
    <w:multiLevelType w:val="hybridMultilevel"/>
    <w:tmpl w:val="0F4A0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02EFC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EA1B3D"/>
    <w:multiLevelType w:val="hybridMultilevel"/>
    <w:tmpl w:val="3B2A08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E867BE"/>
    <w:multiLevelType w:val="hybridMultilevel"/>
    <w:tmpl w:val="80663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CF1929"/>
    <w:multiLevelType w:val="hybridMultilevel"/>
    <w:tmpl w:val="BB0440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1351B2"/>
    <w:multiLevelType w:val="hybridMultilevel"/>
    <w:tmpl w:val="C2A23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344304">
      <w:start w:val="1"/>
      <w:numFmt w:val="bullet"/>
      <w:lvlText w:val="o"/>
      <w:lvlJc w:val="center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0B7AF6"/>
    <w:multiLevelType w:val="hybridMultilevel"/>
    <w:tmpl w:val="F46C5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F159AB"/>
    <w:multiLevelType w:val="hybridMultilevel"/>
    <w:tmpl w:val="676AC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C1520AB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C222B"/>
    <w:multiLevelType w:val="hybridMultilevel"/>
    <w:tmpl w:val="1CCE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436EEB"/>
    <w:multiLevelType w:val="hybridMultilevel"/>
    <w:tmpl w:val="711E17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C19F6"/>
    <w:multiLevelType w:val="hybridMultilevel"/>
    <w:tmpl w:val="D76A9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013B8"/>
    <w:multiLevelType w:val="hybridMultilevel"/>
    <w:tmpl w:val="7BF04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385DE7"/>
    <w:multiLevelType w:val="hybridMultilevel"/>
    <w:tmpl w:val="68CA9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897AC9"/>
    <w:multiLevelType w:val="multilevel"/>
    <w:tmpl w:val="5A5E36F6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92F8B"/>
    <w:multiLevelType w:val="hybridMultilevel"/>
    <w:tmpl w:val="4552D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1A3D3B"/>
    <w:multiLevelType w:val="hybridMultilevel"/>
    <w:tmpl w:val="80D4B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760BC7"/>
    <w:multiLevelType w:val="hybridMultilevel"/>
    <w:tmpl w:val="FBE4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61039"/>
    <w:multiLevelType w:val="hybridMultilevel"/>
    <w:tmpl w:val="0718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00B43"/>
    <w:multiLevelType w:val="hybridMultilevel"/>
    <w:tmpl w:val="628C033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D17129"/>
    <w:multiLevelType w:val="hybridMultilevel"/>
    <w:tmpl w:val="1E9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27497"/>
    <w:multiLevelType w:val="hybridMultilevel"/>
    <w:tmpl w:val="D8A49A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D3D0D"/>
    <w:multiLevelType w:val="hybridMultilevel"/>
    <w:tmpl w:val="38C08766"/>
    <w:lvl w:ilvl="0" w:tplc="227C41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D8629F"/>
    <w:multiLevelType w:val="hybridMultilevel"/>
    <w:tmpl w:val="CD70C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F4D2C"/>
    <w:multiLevelType w:val="hybridMultilevel"/>
    <w:tmpl w:val="0D32A1E0"/>
    <w:lvl w:ilvl="0" w:tplc="88EC3A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C2FAC"/>
    <w:multiLevelType w:val="hybridMultilevel"/>
    <w:tmpl w:val="3B84A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C744C"/>
    <w:multiLevelType w:val="hybridMultilevel"/>
    <w:tmpl w:val="F7DE91B6"/>
    <w:lvl w:ilvl="0" w:tplc="5B00790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25"/>
  </w:num>
  <w:num w:numId="8">
    <w:abstractNumId w:val="18"/>
  </w:num>
  <w:num w:numId="9">
    <w:abstractNumId w:val="22"/>
  </w:num>
  <w:num w:numId="10">
    <w:abstractNumId w:val="21"/>
  </w:num>
  <w:num w:numId="11">
    <w:abstractNumId w:val="14"/>
  </w:num>
  <w:num w:numId="12">
    <w:abstractNumId w:val="6"/>
  </w:num>
  <w:num w:numId="13">
    <w:abstractNumId w:val="17"/>
  </w:num>
  <w:num w:numId="14">
    <w:abstractNumId w:val="2"/>
  </w:num>
  <w:num w:numId="15">
    <w:abstractNumId w:val="20"/>
  </w:num>
  <w:num w:numId="16">
    <w:abstractNumId w:val="10"/>
  </w:num>
  <w:num w:numId="17">
    <w:abstractNumId w:val="12"/>
  </w:num>
  <w:num w:numId="18">
    <w:abstractNumId w:val="9"/>
  </w:num>
  <w:num w:numId="19">
    <w:abstractNumId w:val="11"/>
  </w:num>
  <w:num w:numId="20">
    <w:abstractNumId w:val="3"/>
  </w:num>
  <w:num w:numId="21">
    <w:abstractNumId w:val="0"/>
  </w:num>
  <w:num w:numId="22">
    <w:abstractNumId w:val="28"/>
  </w:num>
  <w:num w:numId="23">
    <w:abstractNumId w:val="15"/>
  </w:num>
  <w:num w:numId="24">
    <w:abstractNumId w:val="27"/>
  </w:num>
  <w:num w:numId="25">
    <w:abstractNumId w:val="16"/>
  </w:num>
  <w:num w:numId="26">
    <w:abstractNumId w:val="26"/>
  </w:num>
  <w:num w:numId="27">
    <w:abstractNumId w:val="13"/>
  </w:num>
  <w:num w:numId="28">
    <w:abstractNumId w:val="4"/>
  </w:num>
  <w:num w:numId="29">
    <w:abstractNumId w:val="24"/>
  </w:num>
  <w:num w:numId="30">
    <w:abstractNumId w:val="30"/>
  </w:num>
  <w:num w:numId="31">
    <w:abstractNumId w:val="3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3F"/>
    <w:rsid w:val="0000360A"/>
    <w:rsid w:val="000048CB"/>
    <w:rsid w:val="00014160"/>
    <w:rsid w:val="00051DFE"/>
    <w:rsid w:val="000A7CCA"/>
    <w:rsid w:val="000F2C1C"/>
    <w:rsid w:val="000F6C90"/>
    <w:rsid w:val="001131EB"/>
    <w:rsid w:val="001350E6"/>
    <w:rsid w:val="0014729A"/>
    <w:rsid w:val="00174F40"/>
    <w:rsid w:val="00191D63"/>
    <w:rsid w:val="001C4430"/>
    <w:rsid w:val="001D5B2D"/>
    <w:rsid w:val="001E7B91"/>
    <w:rsid w:val="00241A86"/>
    <w:rsid w:val="00257007"/>
    <w:rsid w:val="002725C2"/>
    <w:rsid w:val="00277281"/>
    <w:rsid w:val="00311990"/>
    <w:rsid w:val="00327A57"/>
    <w:rsid w:val="00340129"/>
    <w:rsid w:val="00350112"/>
    <w:rsid w:val="003547AC"/>
    <w:rsid w:val="003817E0"/>
    <w:rsid w:val="003C5662"/>
    <w:rsid w:val="00404562"/>
    <w:rsid w:val="0040464F"/>
    <w:rsid w:val="00421F9B"/>
    <w:rsid w:val="00435F2E"/>
    <w:rsid w:val="00450BBB"/>
    <w:rsid w:val="0045373C"/>
    <w:rsid w:val="004C32B5"/>
    <w:rsid w:val="004C3B79"/>
    <w:rsid w:val="004D0770"/>
    <w:rsid w:val="00513443"/>
    <w:rsid w:val="00535B50"/>
    <w:rsid w:val="005426A5"/>
    <w:rsid w:val="005754EB"/>
    <w:rsid w:val="005B2E62"/>
    <w:rsid w:val="00623E77"/>
    <w:rsid w:val="00631541"/>
    <w:rsid w:val="0064161C"/>
    <w:rsid w:val="00693940"/>
    <w:rsid w:val="006A1AFF"/>
    <w:rsid w:val="006B2F2B"/>
    <w:rsid w:val="007356B6"/>
    <w:rsid w:val="007A1821"/>
    <w:rsid w:val="007A4B7E"/>
    <w:rsid w:val="00804314"/>
    <w:rsid w:val="00827DEE"/>
    <w:rsid w:val="00833D0B"/>
    <w:rsid w:val="00852BBD"/>
    <w:rsid w:val="0086425A"/>
    <w:rsid w:val="00890E3C"/>
    <w:rsid w:val="00894877"/>
    <w:rsid w:val="008A10D6"/>
    <w:rsid w:val="008B0B21"/>
    <w:rsid w:val="008E5632"/>
    <w:rsid w:val="008F1194"/>
    <w:rsid w:val="009358CF"/>
    <w:rsid w:val="00935DD1"/>
    <w:rsid w:val="00974A50"/>
    <w:rsid w:val="009775A0"/>
    <w:rsid w:val="0099052A"/>
    <w:rsid w:val="009F5395"/>
    <w:rsid w:val="00A074D0"/>
    <w:rsid w:val="00A33BE2"/>
    <w:rsid w:val="00A41FE6"/>
    <w:rsid w:val="00A43F3A"/>
    <w:rsid w:val="00A84C6C"/>
    <w:rsid w:val="00A86ED9"/>
    <w:rsid w:val="00A95895"/>
    <w:rsid w:val="00AB169C"/>
    <w:rsid w:val="00AD2BD5"/>
    <w:rsid w:val="00AE4225"/>
    <w:rsid w:val="00AE4476"/>
    <w:rsid w:val="00B04624"/>
    <w:rsid w:val="00BD72DF"/>
    <w:rsid w:val="00C46E3A"/>
    <w:rsid w:val="00C6251A"/>
    <w:rsid w:val="00C8224D"/>
    <w:rsid w:val="00CD2146"/>
    <w:rsid w:val="00CE03B5"/>
    <w:rsid w:val="00CF635F"/>
    <w:rsid w:val="00D2593F"/>
    <w:rsid w:val="00D30F4A"/>
    <w:rsid w:val="00D45C85"/>
    <w:rsid w:val="00D5153F"/>
    <w:rsid w:val="00D71C9E"/>
    <w:rsid w:val="00DA7DF6"/>
    <w:rsid w:val="00DF2C1E"/>
    <w:rsid w:val="00E165E8"/>
    <w:rsid w:val="00E25BC6"/>
    <w:rsid w:val="00E26371"/>
    <w:rsid w:val="00E600C9"/>
    <w:rsid w:val="00E65C99"/>
    <w:rsid w:val="00EA3D32"/>
    <w:rsid w:val="00EA5F84"/>
    <w:rsid w:val="00EB7613"/>
    <w:rsid w:val="00EC1DEF"/>
    <w:rsid w:val="00EC36F5"/>
    <w:rsid w:val="00F63A3F"/>
    <w:rsid w:val="00F823AD"/>
    <w:rsid w:val="00F82AF2"/>
    <w:rsid w:val="00FB1147"/>
    <w:rsid w:val="00FB13F4"/>
    <w:rsid w:val="00FE2630"/>
    <w:rsid w:val="00FE5F9A"/>
    <w:rsid w:val="00F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376A0"/>
  <w15:chartTrackingRefBased/>
  <w15:docId w15:val="{E3079F1E-0853-4134-991E-B25B180D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0C9"/>
  </w:style>
  <w:style w:type="paragraph" w:styleId="Heading1">
    <w:name w:val="heading 1"/>
    <w:basedOn w:val="Normal"/>
    <w:next w:val="Normal"/>
    <w:link w:val="Heading1Char"/>
    <w:uiPriority w:val="9"/>
    <w:qFormat/>
    <w:rsid w:val="0064161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002C4D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194"/>
  </w:style>
  <w:style w:type="paragraph" w:styleId="Footer">
    <w:name w:val="footer"/>
    <w:basedOn w:val="Normal"/>
    <w:link w:val="FooterChar"/>
    <w:uiPriority w:val="99"/>
    <w:unhideWhenUsed/>
    <w:rsid w:val="008F11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194"/>
  </w:style>
  <w:style w:type="paragraph" w:styleId="NoSpacing">
    <w:name w:val="No Spacing"/>
    <w:link w:val="NoSpacingChar"/>
    <w:uiPriority w:val="1"/>
    <w:qFormat/>
    <w:rsid w:val="008F119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F119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191D63"/>
    <w:pPr>
      <w:ind w:left="720"/>
      <w:contextualSpacing/>
    </w:pPr>
  </w:style>
  <w:style w:type="table" w:styleId="TableGrid">
    <w:name w:val="Table Grid"/>
    <w:basedOn w:val="TableNormal"/>
    <w:uiPriority w:val="39"/>
    <w:rsid w:val="0063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63154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CE03B5"/>
    <w:rPr>
      <w:color w:val="808080"/>
    </w:rPr>
  </w:style>
  <w:style w:type="character" w:customStyle="1" w:styleId="normaltextrun">
    <w:name w:val="normaltextrun"/>
    <w:basedOn w:val="DefaultParagraphFont"/>
    <w:rsid w:val="004D0770"/>
  </w:style>
  <w:style w:type="character" w:customStyle="1" w:styleId="Heading1Char">
    <w:name w:val="Heading 1 Char"/>
    <w:basedOn w:val="DefaultParagraphFont"/>
    <w:link w:val="Heading1"/>
    <w:uiPriority w:val="9"/>
    <w:rsid w:val="0064161C"/>
    <w:rPr>
      <w:rFonts w:asciiTheme="majorHAnsi" w:eastAsiaTheme="majorEastAsia" w:hAnsiTheme="majorHAnsi" w:cstheme="majorBidi"/>
      <w:b/>
      <w:bCs/>
      <w:color w:val="002C4D" w:themeColor="accent1" w:themeShade="BF"/>
      <w:sz w:val="28"/>
      <w:szCs w:val="28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61C"/>
    <w:pPr>
      <w:pBdr>
        <w:bottom w:val="single" w:sz="4" w:space="4" w:color="003B67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003B67" w:themeColor="accent1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61C"/>
    <w:rPr>
      <w:rFonts w:eastAsiaTheme="minorEastAsia"/>
      <w:b/>
      <w:bCs/>
      <w:i/>
      <w:iCs/>
      <w:color w:val="003B67" w:themeColor="accent1"/>
      <w:lang w:bidi="en-US"/>
    </w:rPr>
  </w:style>
  <w:style w:type="character" w:styleId="Emphasis">
    <w:name w:val="Emphasis"/>
    <w:basedOn w:val="DefaultParagraphFont"/>
    <w:uiPriority w:val="20"/>
    <w:qFormat/>
    <w:rsid w:val="0064161C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64161C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5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%20RhinE\AppData\Roaming\Microsoft\Templates\Business%20Plan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B67"/>
      </a:accent1>
      <a:accent2>
        <a:srgbClr val="00A79D"/>
      </a:accent2>
      <a:accent3>
        <a:srgbClr val="989696"/>
      </a:accent3>
      <a:accent4>
        <a:srgbClr val="DDDDDD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0D8FA7B18344DBC3EC7EABEFC85DD" ma:contentTypeVersion="12" ma:contentTypeDescription="Create a new document." ma:contentTypeScope="" ma:versionID="b816b5c1b1466ccbd7f5a5fab94e1cf4">
  <xsd:schema xmlns:xsd="http://www.w3.org/2001/XMLSchema" xmlns:xs="http://www.w3.org/2001/XMLSchema" xmlns:p="http://schemas.microsoft.com/office/2006/metadata/properties" xmlns:ns3="522e1622-049b-46ea-ae5c-0bb1f96c2052" xmlns:ns4="c16702cd-bd89-445c-8f30-adbc58207b58" targetNamespace="http://schemas.microsoft.com/office/2006/metadata/properties" ma:root="true" ma:fieldsID="11c683311b5be73a5840f550e4dc6fe7" ns3:_="" ns4:_="">
    <xsd:import namespace="522e1622-049b-46ea-ae5c-0bb1f96c2052"/>
    <xsd:import namespace="c16702cd-bd89-445c-8f30-adbc58207b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e1622-049b-46ea-ae5c-0bb1f96c2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702cd-bd89-445c-8f30-adbc58207b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4DA48-3012-4B62-A78B-7D3275DCCE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74191-0DDA-4D3C-9F42-8D9E7498E5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F6F1E5-9422-4CD6-ABF9-889FCBD83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e1622-049b-46ea-ae5c-0bb1f96c2052"/>
    <ds:schemaRef ds:uri="c16702cd-bd89-445c-8f30-adbc58207b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82B52E-9D63-4C2E-82EC-0FCF5AF0C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Plan</Template>
  <TotalTime>0</TotalTime>
  <Pages>7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RhinE</dc:creator>
  <cp:keywords/>
  <dc:description/>
  <cp:lastModifiedBy>Sarah Rhine</cp:lastModifiedBy>
  <cp:revision>2</cp:revision>
  <dcterms:created xsi:type="dcterms:W3CDTF">2021-10-01T19:12:00Z</dcterms:created>
  <dcterms:modified xsi:type="dcterms:W3CDTF">2021-10-01T19:12:00Z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0x010100C9F0D8FA7B18344DBC3EC7EABEFC85DD</vt:lpwstr>
  </property>
</Properties>
</file>